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38" w:rsidRPr="00CE5C4E" w:rsidRDefault="008E2738">
      <w:pPr>
        <w:rPr>
          <w:rFonts w:ascii="Arial" w:hAnsi="Arial" w:cs="Arial"/>
          <w:b/>
          <w:shd w:val="clear" w:color="auto" w:fill="FFFFFF"/>
          <w:lang w:val="pt-BR"/>
        </w:rPr>
      </w:pPr>
      <w:r w:rsidRPr="00CE5C4E">
        <w:rPr>
          <w:rFonts w:ascii="Arial" w:hAnsi="Arial" w:cs="Arial"/>
          <w:b/>
          <w:shd w:val="clear" w:color="auto" w:fill="FFFFFF"/>
          <w:lang w:val="pt-BR"/>
        </w:rPr>
        <w:t>«</w:t>
      </w:r>
      <w:proofErr w:type="spellStart"/>
      <w:r w:rsidRPr="00CE5C4E">
        <w:rPr>
          <w:rFonts w:ascii="Arial" w:hAnsi="Arial" w:cs="Arial"/>
          <w:b/>
          <w:shd w:val="clear" w:color="auto" w:fill="FFFFFF"/>
          <w:lang w:val="pt-BR"/>
        </w:rPr>
        <w:t>Alteridad</w:t>
      </w:r>
      <w:proofErr w:type="spellEnd"/>
      <w:r w:rsidRPr="00CE5C4E">
        <w:rPr>
          <w:rFonts w:ascii="Arial" w:hAnsi="Arial" w:cs="Arial"/>
          <w:b/>
          <w:shd w:val="clear" w:color="auto" w:fill="FFFFFF"/>
          <w:lang w:val="pt-BR"/>
        </w:rPr>
        <w:t>»</w:t>
      </w:r>
    </w:p>
    <w:p w:rsidR="00203BA6" w:rsidRPr="000D7853" w:rsidRDefault="008E2738" w:rsidP="00B35594">
      <w:pPr>
        <w:jc w:val="both"/>
        <w:rPr>
          <w:rFonts w:ascii="Arial" w:hAnsi="Arial" w:cs="Arial"/>
          <w:shd w:val="clear" w:color="auto" w:fill="FFFFFF"/>
          <w:lang w:val="pt-BR"/>
        </w:rPr>
      </w:pPr>
      <w:r w:rsidRPr="000D7853">
        <w:rPr>
          <w:rFonts w:ascii="Arial" w:hAnsi="Arial" w:cs="Arial"/>
          <w:shd w:val="clear" w:color="auto" w:fill="FFFFFF"/>
          <w:lang w:val="pt-BR"/>
        </w:rPr>
        <w:t xml:space="preserve">Revista científica de 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Educação</w:t>
      </w:r>
      <w:r w:rsidRPr="000D7853">
        <w:rPr>
          <w:rFonts w:ascii="Arial" w:hAnsi="Arial" w:cs="Arial"/>
          <w:shd w:val="clear" w:color="auto" w:fill="FFFFFF"/>
          <w:lang w:val="pt-BR"/>
        </w:rPr>
        <w:t>, cu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jo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fi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m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</w:t>
      </w:r>
      <w:r w:rsidR="000D7853">
        <w:rPr>
          <w:rFonts w:ascii="Arial" w:hAnsi="Arial" w:cs="Arial"/>
          <w:shd w:val="clear" w:color="auto" w:fill="FFFFFF"/>
          <w:lang w:val="pt-BR"/>
        </w:rPr>
        <w:t>é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contribuir 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à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socialização e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debate dos resultados da 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produ</w:t>
      </w:r>
      <w:r w:rsidR="000D7853">
        <w:rPr>
          <w:rFonts w:ascii="Arial" w:hAnsi="Arial" w:cs="Arial"/>
          <w:shd w:val="clear" w:color="auto" w:fill="FFFFFF"/>
          <w:lang w:val="pt-BR"/>
        </w:rPr>
        <w:t>ção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científica entre 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pesquisadores e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profes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s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ores, 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na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área da 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Educação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e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su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a</w:t>
      </w:r>
      <w:r w:rsidRPr="000D7853">
        <w:rPr>
          <w:rFonts w:ascii="Arial" w:hAnsi="Arial" w:cs="Arial"/>
          <w:shd w:val="clear" w:color="auto" w:fill="FFFFFF"/>
          <w:lang w:val="pt-BR"/>
        </w:rPr>
        <w:t>s l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inhas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</w:t>
      </w:r>
      <w:proofErr w:type="spellStart"/>
      <w:r w:rsidRPr="000D7853">
        <w:rPr>
          <w:rFonts w:ascii="Arial" w:hAnsi="Arial" w:cs="Arial"/>
          <w:shd w:val="clear" w:color="auto" w:fill="FFFFFF"/>
          <w:lang w:val="pt-BR"/>
        </w:rPr>
        <w:t>transdiscipli</w:t>
      </w:r>
      <w:r w:rsidRPr="00B35594">
        <w:rPr>
          <w:rFonts w:ascii="Arial" w:hAnsi="Arial" w:cs="Arial"/>
          <w:shd w:val="clear" w:color="auto" w:fill="FFFFFF"/>
          <w:lang w:val="pt-BR"/>
        </w:rPr>
        <w:t>n</w:t>
      </w:r>
      <w:r w:rsidR="00B35594" w:rsidRPr="00B35594">
        <w:rPr>
          <w:rFonts w:ascii="Arial" w:hAnsi="Arial" w:cs="Arial"/>
          <w:shd w:val="clear" w:color="auto" w:fill="FFFFFF"/>
          <w:lang w:val="pt-BR"/>
        </w:rPr>
        <w:t>árias</w:t>
      </w:r>
      <w:proofErr w:type="spellEnd"/>
      <w:r w:rsidRPr="000D7853">
        <w:rPr>
          <w:rFonts w:ascii="Arial" w:hAnsi="Arial" w:cs="Arial"/>
          <w:shd w:val="clear" w:color="auto" w:fill="FFFFFF"/>
          <w:lang w:val="pt-BR"/>
        </w:rPr>
        <w:t xml:space="preserve"> como Didática, Políticas Públicas, </w:t>
      </w:r>
      <w:r w:rsidR="00B35594" w:rsidRPr="000D7853">
        <w:rPr>
          <w:rFonts w:ascii="Arial" w:hAnsi="Arial" w:cs="Arial"/>
          <w:shd w:val="clear" w:color="auto" w:fill="FFFFFF"/>
          <w:lang w:val="pt-BR"/>
        </w:rPr>
        <w:t>Ger</w:t>
      </w:r>
      <w:r w:rsidR="00B35594">
        <w:rPr>
          <w:rFonts w:ascii="Arial" w:hAnsi="Arial" w:cs="Arial"/>
          <w:shd w:val="clear" w:color="auto" w:fill="FFFFFF"/>
          <w:lang w:val="pt-BR"/>
        </w:rPr>
        <w:t>ê</w:t>
      </w:r>
      <w:r w:rsidR="00B35594" w:rsidRPr="000D7853">
        <w:rPr>
          <w:rFonts w:ascii="Arial" w:hAnsi="Arial" w:cs="Arial"/>
          <w:shd w:val="clear" w:color="auto" w:fill="FFFFFF"/>
          <w:lang w:val="pt-BR"/>
        </w:rPr>
        <w:t>ncia Escolar</w:t>
      </w:r>
      <w:r w:rsidRPr="000D7853">
        <w:rPr>
          <w:rFonts w:ascii="Arial" w:hAnsi="Arial" w:cs="Arial"/>
          <w:shd w:val="clear" w:color="auto" w:fill="FFFFFF"/>
          <w:lang w:val="pt-BR"/>
        </w:rPr>
        <w:t>, Pedagog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i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a Social, </w:t>
      </w:r>
      <w:proofErr w:type="spellStart"/>
      <w:r w:rsidRPr="000D7853">
        <w:rPr>
          <w:rFonts w:ascii="Arial" w:hAnsi="Arial" w:cs="Arial"/>
          <w:shd w:val="clear" w:color="auto" w:fill="FFFFFF"/>
          <w:lang w:val="pt-BR"/>
        </w:rPr>
        <w:t>Educomunica</w:t>
      </w:r>
      <w:r w:rsidR="000D7853">
        <w:rPr>
          <w:rFonts w:ascii="Arial" w:hAnsi="Arial" w:cs="Arial"/>
          <w:shd w:val="clear" w:color="auto" w:fill="FFFFFF"/>
          <w:lang w:val="pt-BR"/>
        </w:rPr>
        <w:t>ção</w:t>
      </w:r>
      <w:proofErr w:type="spellEnd"/>
      <w:r w:rsidRPr="000D7853">
        <w:rPr>
          <w:rFonts w:ascii="Arial" w:hAnsi="Arial" w:cs="Arial"/>
          <w:shd w:val="clear" w:color="auto" w:fill="FFFFFF"/>
          <w:lang w:val="pt-BR"/>
        </w:rPr>
        <w:t>, TIC…, entre o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u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tras. 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Trata-se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de u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m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a 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publicação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bil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í</w:t>
      </w:r>
      <w:r w:rsidRPr="000D7853">
        <w:rPr>
          <w:rFonts w:ascii="Arial" w:hAnsi="Arial" w:cs="Arial"/>
          <w:shd w:val="clear" w:color="auto" w:fill="FFFFFF"/>
          <w:lang w:val="pt-BR"/>
        </w:rPr>
        <w:t>ng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u</w:t>
      </w:r>
      <w:r w:rsidRPr="000D7853">
        <w:rPr>
          <w:rFonts w:ascii="Arial" w:hAnsi="Arial" w:cs="Arial"/>
          <w:shd w:val="clear" w:color="auto" w:fill="FFFFFF"/>
          <w:lang w:val="pt-BR"/>
        </w:rPr>
        <w:t>e, e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m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espa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nh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ol e 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inglês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; 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e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abstracts e</w:t>
      </w:r>
      <w:r w:rsidR="000D7853">
        <w:rPr>
          <w:rFonts w:ascii="Arial" w:hAnsi="Arial" w:cs="Arial"/>
          <w:shd w:val="clear" w:color="auto" w:fill="FFFFFF"/>
          <w:lang w:val="pt-BR"/>
        </w:rPr>
        <w:t>m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português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. </w:t>
      </w:r>
      <w:r w:rsidR="00B35594">
        <w:rPr>
          <w:rFonts w:ascii="Arial" w:hAnsi="Arial" w:cs="Arial"/>
          <w:shd w:val="clear" w:color="auto" w:fill="FFFFFF"/>
          <w:lang w:val="pt-BR"/>
        </w:rPr>
        <w:t>É editada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</w:t>
      </w:r>
      <w:r w:rsidR="00CE5C4E">
        <w:rPr>
          <w:rFonts w:ascii="Arial" w:hAnsi="Arial" w:cs="Arial"/>
          <w:shd w:val="clear" w:color="auto" w:fill="FFFFFF"/>
          <w:lang w:val="pt-BR"/>
        </w:rPr>
        <w:t>há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12 a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n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os 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e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c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o</w:t>
      </w:r>
      <w:r w:rsidRPr="000D7853">
        <w:rPr>
          <w:rFonts w:ascii="Arial" w:hAnsi="Arial" w:cs="Arial"/>
          <w:shd w:val="clear" w:color="auto" w:fill="FFFFFF"/>
          <w:lang w:val="pt-BR"/>
        </w:rPr>
        <w:t>nta co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m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m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ai</w:t>
      </w:r>
      <w:r w:rsidRPr="000D7853">
        <w:rPr>
          <w:rFonts w:ascii="Arial" w:hAnsi="Arial" w:cs="Arial"/>
          <w:shd w:val="clear" w:color="auto" w:fill="FFFFFF"/>
          <w:lang w:val="pt-BR"/>
        </w:rPr>
        <w:t>s de u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ma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centena </w:t>
      </w:r>
      <w:r w:rsidR="000D7853">
        <w:rPr>
          <w:rFonts w:ascii="Arial" w:hAnsi="Arial" w:cs="Arial"/>
          <w:shd w:val="clear" w:color="auto" w:fill="FFFFFF"/>
          <w:lang w:val="pt-BR"/>
        </w:rPr>
        <w:t>e meia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de art</w:t>
      </w:r>
      <w:r w:rsidR="000D7853">
        <w:rPr>
          <w:rFonts w:ascii="Arial" w:hAnsi="Arial" w:cs="Arial"/>
          <w:shd w:val="clear" w:color="auto" w:fill="FFFFFF"/>
          <w:lang w:val="pt-BR"/>
        </w:rPr>
        <w:t>igos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publicados entre </w:t>
      </w:r>
      <w:r w:rsidR="000D7853">
        <w:rPr>
          <w:rFonts w:ascii="Arial" w:hAnsi="Arial" w:cs="Arial"/>
          <w:shd w:val="clear" w:color="auto" w:fill="FFFFFF"/>
          <w:lang w:val="pt-BR"/>
        </w:rPr>
        <w:t>pesquisas e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estudos; d</w:t>
      </w:r>
      <w:r w:rsidR="000D7853">
        <w:rPr>
          <w:rFonts w:ascii="Arial" w:hAnsi="Arial" w:cs="Arial"/>
          <w:shd w:val="clear" w:color="auto" w:fill="FFFFFF"/>
          <w:lang w:val="pt-BR"/>
        </w:rPr>
        <w:t xml:space="preserve">uplo </w:t>
      </w:r>
      <w:r w:rsidRPr="000D7853">
        <w:rPr>
          <w:rFonts w:ascii="Arial" w:hAnsi="Arial" w:cs="Arial"/>
          <w:shd w:val="clear" w:color="auto" w:fill="FFFFFF"/>
          <w:lang w:val="pt-BR"/>
        </w:rPr>
        <w:t>formato: impres</w:t>
      </w:r>
      <w:r w:rsidR="000D7853">
        <w:rPr>
          <w:rFonts w:ascii="Arial" w:hAnsi="Arial" w:cs="Arial"/>
          <w:shd w:val="clear" w:color="auto" w:fill="FFFFFF"/>
          <w:lang w:val="pt-BR"/>
        </w:rPr>
        <w:t>s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o </w:t>
      </w:r>
      <w:r w:rsidR="000D7853">
        <w:rPr>
          <w:rFonts w:ascii="Arial" w:hAnsi="Arial" w:cs="Arial"/>
          <w:shd w:val="clear" w:color="auto" w:fill="FFFFFF"/>
          <w:lang w:val="pt-BR"/>
        </w:rPr>
        <w:t>e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on-line; digitalmente aces</w:t>
      </w:r>
      <w:r w:rsidR="000D7853">
        <w:rPr>
          <w:rFonts w:ascii="Arial" w:hAnsi="Arial" w:cs="Arial"/>
          <w:shd w:val="clear" w:color="auto" w:fill="FFFFFF"/>
          <w:lang w:val="pt-BR"/>
        </w:rPr>
        <w:t>sível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</w:t>
      </w:r>
      <w:r w:rsidR="00B35594">
        <w:rPr>
          <w:rFonts w:ascii="Arial" w:hAnsi="Arial" w:cs="Arial"/>
          <w:shd w:val="clear" w:color="auto" w:fill="FFFFFF"/>
          <w:lang w:val="pt-BR"/>
        </w:rPr>
        <w:t>em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texto completo, de forma gratuita. </w:t>
      </w:r>
      <w:r w:rsidR="00CE5C4E">
        <w:rPr>
          <w:rFonts w:ascii="Arial" w:hAnsi="Arial" w:cs="Arial"/>
          <w:shd w:val="clear" w:color="auto" w:fill="FFFFFF"/>
          <w:lang w:val="pt-BR"/>
        </w:rPr>
        <w:t xml:space="preserve">Possui </w:t>
      </w:r>
      <w:r w:rsidRPr="000D7853">
        <w:rPr>
          <w:rFonts w:ascii="Arial" w:hAnsi="Arial" w:cs="Arial"/>
          <w:shd w:val="clear" w:color="auto" w:fill="FFFFFF"/>
          <w:lang w:val="pt-BR"/>
        </w:rPr>
        <w:t>u</w:t>
      </w:r>
      <w:r w:rsidR="000D7853">
        <w:rPr>
          <w:rFonts w:ascii="Arial" w:hAnsi="Arial" w:cs="Arial"/>
          <w:shd w:val="clear" w:color="auto" w:fill="FFFFFF"/>
          <w:lang w:val="pt-BR"/>
        </w:rPr>
        <w:t>m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sistema rig</w:t>
      </w:r>
      <w:r w:rsidR="000D7853">
        <w:rPr>
          <w:rFonts w:ascii="Arial" w:hAnsi="Arial" w:cs="Arial"/>
          <w:shd w:val="clear" w:color="auto" w:fill="FFFFFF"/>
          <w:lang w:val="pt-BR"/>
        </w:rPr>
        <w:t>o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roso </w:t>
      </w:r>
      <w:r w:rsidR="000D7853">
        <w:rPr>
          <w:rFonts w:ascii="Arial" w:hAnsi="Arial" w:cs="Arial"/>
          <w:shd w:val="clear" w:color="auto" w:fill="FFFFFF"/>
          <w:lang w:val="pt-BR"/>
        </w:rPr>
        <w:t>e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transparente de </w:t>
      </w:r>
      <w:r w:rsidR="000D7853">
        <w:rPr>
          <w:rFonts w:ascii="Arial" w:hAnsi="Arial" w:cs="Arial"/>
          <w:shd w:val="clear" w:color="auto" w:fill="FFFFFF"/>
          <w:lang w:val="pt-BR"/>
        </w:rPr>
        <w:t>a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val</w:t>
      </w:r>
      <w:r w:rsidR="000D7853">
        <w:rPr>
          <w:rFonts w:ascii="Arial" w:hAnsi="Arial" w:cs="Arial"/>
          <w:shd w:val="clear" w:color="auto" w:fill="FFFFFF"/>
          <w:lang w:val="pt-BR"/>
        </w:rPr>
        <w:t>iação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de manuscritos, co</w:t>
      </w:r>
      <w:r w:rsidR="000D7853">
        <w:rPr>
          <w:rFonts w:ascii="Arial" w:hAnsi="Arial" w:cs="Arial"/>
          <w:shd w:val="clear" w:color="auto" w:fill="FFFFFF"/>
          <w:lang w:val="pt-BR"/>
        </w:rPr>
        <w:t>m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u</w:t>
      </w:r>
      <w:r w:rsidR="000D7853">
        <w:rPr>
          <w:rFonts w:ascii="Arial" w:hAnsi="Arial" w:cs="Arial"/>
          <w:shd w:val="clear" w:color="auto" w:fill="FFFFFF"/>
          <w:lang w:val="pt-BR"/>
        </w:rPr>
        <w:t>m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Comité Científico Internacional, Coeditores internaciona</w:t>
      </w:r>
      <w:r w:rsidR="000D7853">
        <w:rPr>
          <w:rFonts w:ascii="Arial" w:hAnsi="Arial" w:cs="Arial"/>
          <w:shd w:val="clear" w:color="auto" w:fill="FFFFFF"/>
          <w:lang w:val="pt-BR"/>
        </w:rPr>
        <w:t>is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, Editores Temáticos (monográficos), 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e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u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m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Conse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lh</w:t>
      </w:r>
      <w:r w:rsidRPr="000D7853">
        <w:rPr>
          <w:rFonts w:ascii="Arial" w:hAnsi="Arial" w:cs="Arial"/>
          <w:shd w:val="clear" w:color="auto" w:fill="FFFFFF"/>
          <w:lang w:val="pt-BR"/>
        </w:rPr>
        <w:t>o Internacional de Revisores constitu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í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do por 150 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pesquisadores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de 18 países. C</w:t>
      </w:r>
      <w:r w:rsidR="000D7853">
        <w:rPr>
          <w:rFonts w:ascii="Arial" w:hAnsi="Arial" w:cs="Arial"/>
          <w:shd w:val="clear" w:color="auto" w:fill="FFFFFF"/>
          <w:lang w:val="pt-BR"/>
        </w:rPr>
        <w:t>o</w:t>
      </w:r>
      <w:r w:rsidRPr="000D7853">
        <w:rPr>
          <w:rFonts w:ascii="Arial" w:hAnsi="Arial" w:cs="Arial"/>
          <w:shd w:val="clear" w:color="auto" w:fill="FFFFFF"/>
          <w:lang w:val="pt-BR"/>
        </w:rPr>
        <w:t>nta co</w:t>
      </w:r>
      <w:r w:rsidR="000D7853">
        <w:rPr>
          <w:rFonts w:ascii="Arial" w:hAnsi="Arial" w:cs="Arial"/>
          <w:shd w:val="clear" w:color="auto" w:fill="FFFFFF"/>
          <w:lang w:val="pt-BR"/>
        </w:rPr>
        <w:t>m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gestão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prof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is</w:t>
      </w:r>
      <w:r w:rsidRPr="000D7853">
        <w:rPr>
          <w:rFonts w:ascii="Arial" w:hAnsi="Arial" w:cs="Arial"/>
          <w:shd w:val="clear" w:color="auto" w:fill="FFFFFF"/>
          <w:lang w:val="pt-BR"/>
        </w:rPr>
        <w:t>sional de man</w:t>
      </w:r>
      <w:bookmarkStart w:id="0" w:name="_GoBack"/>
      <w:bookmarkEnd w:id="0"/>
      <w:r w:rsidRPr="000D7853">
        <w:rPr>
          <w:rFonts w:ascii="Arial" w:hAnsi="Arial" w:cs="Arial"/>
          <w:shd w:val="clear" w:color="auto" w:fill="FFFFFF"/>
          <w:lang w:val="pt-BR"/>
        </w:rPr>
        <w:t>uscritos através da Plataforma OJS, co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m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compromis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s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os éticos de 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transparência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</w:t>
      </w:r>
      <w:r w:rsidR="000D7853">
        <w:rPr>
          <w:rFonts w:ascii="Arial" w:hAnsi="Arial" w:cs="Arial"/>
          <w:shd w:val="clear" w:color="auto" w:fill="FFFFFF"/>
          <w:lang w:val="pt-BR"/>
        </w:rPr>
        <w:t>e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p</w:t>
      </w:r>
      <w:r w:rsidR="000D7853">
        <w:rPr>
          <w:rFonts w:ascii="Arial" w:hAnsi="Arial" w:cs="Arial"/>
          <w:shd w:val="clear" w:color="auto" w:fill="FFFFFF"/>
          <w:lang w:val="pt-BR"/>
        </w:rPr>
        <w:t>o</w:t>
      </w:r>
      <w:r w:rsidRPr="000D7853">
        <w:rPr>
          <w:rFonts w:ascii="Arial" w:hAnsi="Arial" w:cs="Arial"/>
          <w:shd w:val="clear" w:color="auto" w:fill="FFFFFF"/>
          <w:lang w:val="pt-BR"/>
        </w:rPr>
        <w:t>ntualidad</w:t>
      </w:r>
      <w:r w:rsidR="000D7853">
        <w:rPr>
          <w:rFonts w:ascii="Arial" w:hAnsi="Arial" w:cs="Arial"/>
          <w:shd w:val="clear" w:color="auto" w:fill="FFFFFF"/>
          <w:lang w:val="pt-BR"/>
        </w:rPr>
        <w:t>e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, </w:t>
      </w:r>
      <w:proofErr w:type="spellStart"/>
      <w:r w:rsidRPr="000D7853">
        <w:rPr>
          <w:rFonts w:ascii="Arial" w:hAnsi="Arial" w:cs="Arial"/>
          <w:shd w:val="clear" w:color="auto" w:fill="FFFFFF"/>
          <w:lang w:val="pt-BR"/>
        </w:rPr>
        <w:t>antipl</w:t>
      </w:r>
      <w:r w:rsidR="000D7853">
        <w:rPr>
          <w:rFonts w:ascii="Arial" w:hAnsi="Arial" w:cs="Arial"/>
          <w:shd w:val="clear" w:color="auto" w:fill="FFFFFF"/>
          <w:lang w:val="pt-BR"/>
        </w:rPr>
        <w:t>á</w:t>
      </w:r>
      <w:r w:rsidRPr="000D7853">
        <w:rPr>
          <w:rFonts w:ascii="Arial" w:hAnsi="Arial" w:cs="Arial"/>
          <w:shd w:val="clear" w:color="auto" w:fill="FFFFFF"/>
          <w:lang w:val="pt-BR"/>
        </w:rPr>
        <w:t>gio</w:t>
      </w:r>
      <w:proofErr w:type="spellEnd"/>
      <w:r w:rsidRPr="000D7853">
        <w:rPr>
          <w:rFonts w:ascii="Arial" w:hAnsi="Arial" w:cs="Arial"/>
          <w:shd w:val="clear" w:color="auto" w:fill="FFFFFF"/>
          <w:lang w:val="pt-BR"/>
        </w:rPr>
        <w:t xml:space="preserve"> (</w:t>
      </w:r>
      <w:proofErr w:type="spellStart"/>
      <w:r w:rsidRPr="000D7853">
        <w:rPr>
          <w:rFonts w:ascii="Arial" w:hAnsi="Arial" w:cs="Arial"/>
          <w:shd w:val="clear" w:color="auto" w:fill="FFFFFF"/>
          <w:lang w:val="pt-BR"/>
        </w:rPr>
        <w:t>Urkund</w:t>
      </w:r>
      <w:proofErr w:type="spellEnd"/>
      <w:r w:rsidRPr="000D7853">
        <w:rPr>
          <w:rFonts w:ascii="Arial" w:hAnsi="Arial" w:cs="Arial"/>
          <w:shd w:val="clear" w:color="auto" w:fill="FFFFFF"/>
          <w:lang w:val="pt-BR"/>
        </w:rPr>
        <w:t>). B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om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</w:t>
      </w:r>
      <w:r w:rsidR="000D7853">
        <w:rPr>
          <w:rFonts w:ascii="Arial" w:hAnsi="Arial" w:cs="Arial"/>
          <w:shd w:val="clear" w:color="auto" w:fill="FFFFFF"/>
          <w:lang w:val="pt-BR"/>
        </w:rPr>
        <w:t>ní</w:t>
      </w:r>
      <w:r w:rsidRPr="000D7853">
        <w:rPr>
          <w:rFonts w:ascii="Arial" w:hAnsi="Arial" w:cs="Arial"/>
          <w:shd w:val="clear" w:color="auto" w:fill="FFFFFF"/>
          <w:lang w:val="pt-BR"/>
        </w:rPr>
        <w:t>vel de visibilidad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e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co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m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múltipl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o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s </w:t>
      </w:r>
      <w:r w:rsidR="00CE5C4E">
        <w:rPr>
          <w:rFonts w:ascii="Arial" w:hAnsi="Arial" w:cs="Arial"/>
          <w:shd w:val="clear" w:color="auto" w:fill="FFFFFF"/>
          <w:lang w:val="pt-BR"/>
        </w:rPr>
        <w:t>mecanismos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de b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usca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, </w:t>
      </w:r>
      <w:proofErr w:type="spellStart"/>
      <w:r w:rsidRPr="000D7853">
        <w:rPr>
          <w:rFonts w:ascii="Arial" w:hAnsi="Arial" w:cs="Arial"/>
          <w:shd w:val="clear" w:color="auto" w:fill="FFFFFF"/>
          <w:lang w:val="pt-BR"/>
        </w:rPr>
        <w:t>DOIs</w:t>
      </w:r>
      <w:proofErr w:type="spellEnd"/>
      <w:r w:rsidRPr="000D7853">
        <w:rPr>
          <w:rFonts w:ascii="Arial" w:hAnsi="Arial" w:cs="Arial"/>
          <w:shd w:val="clear" w:color="auto" w:fill="FFFFFF"/>
          <w:lang w:val="pt-BR"/>
        </w:rPr>
        <w:t xml:space="preserve">, ORCID, </w:t>
      </w:r>
      <w:proofErr w:type="spellStart"/>
      <w:r w:rsidRPr="000D7853">
        <w:rPr>
          <w:rFonts w:ascii="Arial" w:hAnsi="Arial" w:cs="Arial"/>
          <w:shd w:val="clear" w:color="auto" w:fill="FFFFFF"/>
          <w:lang w:val="pt-BR"/>
        </w:rPr>
        <w:t>pdfs</w:t>
      </w:r>
      <w:proofErr w:type="spellEnd"/>
      <w:r w:rsidRPr="000D7853">
        <w:rPr>
          <w:rFonts w:ascii="Arial" w:hAnsi="Arial" w:cs="Arial"/>
          <w:shd w:val="clear" w:color="auto" w:fill="FFFFFF"/>
          <w:lang w:val="pt-BR"/>
        </w:rPr>
        <w:t xml:space="preserve"> 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dinâmicos</w:t>
      </w:r>
      <w:r w:rsidRPr="000D7853">
        <w:rPr>
          <w:rFonts w:ascii="Arial" w:hAnsi="Arial" w:cs="Arial"/>
          <w:shd w:val="clear" w:color="auto" w:fill="FFFFFF"/>
          <w:lang w:val="pt-BR"/>
        </w:rPr>
        <w:t>, co</w:t>
      </w:r>
      <w:r w:rsidR="000D7853">
        <w:rPr>
          <w:rFonts w:ascii="Arial" w:hAnsi="Arial" w:cs="Arial"/>
          <w:shd w:val="clear" w:color="auto" w:fill="FFFFFF"/>
          <w:lang w:val="pt-BR"/>
        </w:rPr>
        <w:t>m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conex</w:t>
      </w:r>
      <w:r w:rsidR="000D7853">
        <w:rPr>
          <w:rFonts w:ascii="Arial" w:hAnsi="Arial" w:cs="Arial"/>
          <w:shd w:val="clear" w:color="auto" w:fill="FFFFFF"/>
          <w:lang w:val="pt-BR"/>
        </w:rPr>
        <w:t>ão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a gestores documenta</w:t>
      </w:r>
      <w:r w:rsidR="000D7853">
        <w:rPr>
          <w:rFonts w:ascii="Arial" w:hAnsi="Arial" w:cs="Arial"/>
          <w:shd w:val="clear" w:color="auto" w:fill="FFFFFF"/>
          <w:lang w:val="pt-BR"/>
        </w:rPr>
        <w:t>i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s como </w:t>
      </w:r>
      <w:proofErr w:type="spellStart"/>
      <w:r w:rsidRPr="000D7853">
        <w:rPr>
          <w:rFonts w:ascii="Arial" w:hAnsi="Arial" w:cs="Arial"/>
          <w:shd w:val="clear" w:color="auto" w:fill="FFFFFF"/>
          <w:lang w:val="pt-BR"/>
        </w:rPr>
        <w:t>Mendeley</w:t>
      </w:r>
      <w:proofErr w:type="spellEnd"/>
      <w:r w:rsidRPr="000D7853">
        <w:rPr>
          <w:rFonts w:ascii="Arial" w:hAnsi="Arial" w:cs="Arial"/>
          <w:shd w:val="clear" w:color="auto" w:fill="FFFFFF"/>
          <w:lang w:val="pt-BR"/>
        </w:rPr>
        <w:t xml:space="preserve">, </w:t>
      </w:r>
      <w:proofErr w:type="spellStart"/>
      <w:r w:rsidRPr="000D7853">
        <w:rPr>
          <w:rFonts w:ascii="Arial" w:hAnsi="Arial" w:cs="Arial"/>
          <w:shd w:val="clear" w:color="auto" w:fill="FFFFFF"/>
          <w:lang w:val="pt-BR"/>
        </w:rPr>
        <w:t>RefWorks</w:t>
      </w:r>
      <w:proofErr w:type="spellEnd"/>
      <w:r w:rsidRPr="000D7853">
        <w:rPr>
          <w:rFonts w:ascii="Arial" w:hAnsi="Arial" w:cs="Arial"/>
          <w:shd w:val="clear" w:color="auto" w:fill="FFFFFF"/>
          <w:lang w:val="pt-BR"/>
        </w:rPr>
        <w:t xml:space="preserve">, 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e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redes socia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i</w:t>
      </w:r>
      <w:r w:rsidRPr="000D7853">
        <w:rPr>
          <w:rFonts w:ascii="Arial" w:hAnsi="Arial" w:cs="Arial"/>
          <w:shd w:val="clear" w:color="auto" w:fill="FFFFFF"/>
          <w:lang w:val="pt-BR"/>
        </w:rPr>
        <w:t>s científicas como academia.edu. Está presente e</w:t>
      </w:r>
      <w:r w:rsidR="000D7853">
        <w:rPr>
          <w:rFonts w:ascii="Arial" w:hAnsi="Arial" w:cs="Arial"/>
          <w:shd w:val="clear" w:color="auto" w:fill="FFFFFF"/>
          <w:lang w:val="pt-BR"/>
        </w:rPr>
        <w:t>m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82 bases de da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d</w:t>
      </w:r>
      <w:r w:rsidRPr="000D7853">
        <w:rPr>
          <w:rFonts w:ascii="Arial" w:hAnsi="Arial" w:cs="Arial"/>
          <w:shd w:val="clear" w:color="auto" w:fill="FFFFFF"/>
          <w:lang w:val="pt-BR"/>
        </w:rPr>
        <w:t>os internaciona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i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s, plataformas de 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avaliação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de revistas, diret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ó</w:t>
      </w:r>
      <w:r w:rsidRPr="000D7853">
        <w:rPr>
          <w:rFonts w:ascii="Arial" w:hAnsi="Arial" w:cs="Arial"/>
          <w:shd w:val="clear" w:color="auto" w:fill="FFFFFF"/>
          <w:lang w:val="pt-BR"/>
        </w:rPr>
        <w:t>rios seletivos, porta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i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s especializados </w:t>
      </w:r>
      <w:r w:rsidR="000D7853" w:rsidRPr="000D7853">
        <w:rPr>
          <w:rFonts w:ascii="Arial" w:hAnsi="Arial" w:cs="Arial"/>
          <w:shd w:val="clear" w:color="auto" w:fill="FFFFFF"/>
          <w:lang w:val="pt-BR"/>
        </w:rPr>
        <w:t>e</w:t>
      </w:r>
      <w:r w:rsidRPr="000D7853">
        <w:rPr>
          <w:rFonts w:ascii="Arial" w:hAnsi="Arial" w:cs="Arial"/>
          <w:shd w:val="clear" w:color="auto" w:fill="FFFFFF"/>
          <w:lang w:val="pt-BR"/>
        </w:rPr>
        <w:t xml:space="preserve"> catálogos </w:t>
      </w:r>
      <w:proofErr w:type="spellStart"/>
      <w:r w:rsidRPr="000D7853">
        <w:rPr>
          <w:rFonts w:ascii="Arial" w:hAnsi="Arial" w:cs="Arial"/>
          <w:shd w:val="clear" w:color="auto" w:fill="FFFFFF"/>
          <w:lang w:val="pt-BR"/>
        </w:rPr>
        <w:t>hemerográficos</w:t>
      </w:r>
      <w:proofErr w:type="spellEnd"/>
      <w:r w:rsidRPr="000D7853">
        <w:rPr>
          <w:rFonts w:ascii="Arial" w:hAnsi="Arial" w:cs="Arial"/>
          <w:shd w:val="clear" w:color="auto" w:fill="FFFFFF"/>
          <w:lang w:val="pt-BR"/>
        </w:rPr>
        <w:t>, como DOAJ, REDALYC, DIALNET, CIRC, MIAR, EBSCO, QUALIS-CAPES (Brasil), OEI, etc.</w:t>
      </w:r>
    </w:p>
    <w:p w:rsidR="008E2738" w:rsidRPr="000D7853" w:rsidRDefault="008E2738" w:rsidP="00B35594">
      <w:pPr>
        <w:jc w:val="both"/>
        <w:rPr>
          <w:rFonts w:ascii="Arial" w:hAnsi="Arial" w:cs="Arial"/>
          <w:shd w:val="clear" w:color="auto" w:fill="FFFFFF"/>
          <w:lang w:val="pt-BR"/>
        </w:rPr>
      </w:pPr>
    </w:p>
    <w:p w:rsidR="008E2738" w:rsidRPr="000D7853" w:rsidRDefault="008E2738">
      <w:pPr>
        <w:rPr>
          <w:lang w:val="pt-BR"/>
        </w:rPr>
      </w:pPr>
    </w:p>
    <w:sectPr w:rsidR="008E2738" w:rsidRPr="000D7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38"/>
    <w:rsid w:val="000D7853"/>
    <w:rsid w:val="00203BA6"/>
    <w:rsid w:val="00552503"/>
    <w:rsid w:val="008E2738"/>
    <w:rsid w:val="00B35594"/>
    <w:rsid w:val="00C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3EBA5-1DF8-4513-AD65-26D0E07C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Padilla</dc:creator>
  <cp:keywords/>
  <dc:description/>
  <cp:lastModifiedBy>HP</cp:lastModifiedBy>
  <cp:revision>5</cp:revision>
  <dcterms:created xsi:type="dcterms:W3CDTF">2017-11-22T03:42:00Z</dcterms:created>
  <dcterms:modified xsi:type="dcterms:W3CDTF">2017-11-22T19:21:00Z</dcterms:modified>
</cp:coreProperties>
</file>