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9"/>
        </w:rPr>
      </w:pPr>
    </w:p>
    <w:p>
      <w:pPr>
        <w:spacing w:before="69"/>
        <w:ind w:left="400" w:right="0" w:firstLine="0"/>
        <w:jc w:val="left"/>
        <w:rPr>
          <w:sz w:val="24"/>
        </w:rPr>
      </w:pPr>
      <w:r>
        <w:rPr>
          <w:w w:val="105"/>
          <w:sz w:val="24"/>
        </w:rPr>
        <w:t>Initial verification before sending the manuscript</w:t>
      </w:r>
    </w:p>
    <w:p>
      <w:pPr>
        <w:spacing w:line="240" w:lineRule="auto" w:before="4"/>
        <w:rPr>
          <w:sz w:val="24"/>
        </w:rPr>
      </w:pPr>
    </w:p>
    <w:p>
      <w:pPr>
        <w:spacing w:before="1"/>
        <w:ind w:left="400" w:right="115" w:firstLine="396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©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Adaptado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documentos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FECYT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y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Revista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Comunicar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®,</w:t>
      </w:r>
      <w:r>
        <w:rPr>
          <w:rFonts w:ascii="Times New Roman" w:hAnsi="Times New Roman"/>
          <w:spacing w:val="-8"/>
          <w:sz w:val="21"/>
        </w:rPr>
        <w:t> </w:t>
      </w:r>
      <w:r>
        <w:rPr>
          <w:rFonts w:ascii="Times New Roman" w:hAnsi="Times New Roman"/>
          <w:sz w:val="21"/>
        </w:rPr>
        <w:t>elabora- dos por el Grupo de Investigación EC3 de la Universidad de Granada: Ra- fael</w:t>
      </w:r>
      <w:r>
        <w:rPr>
          <w:rFonts w:ascii="Times New Roman" w:hAnsi="Times New Roman"/>
          <w:spacing w:val="-22"/>
          <w:sz w:val="21"/>
        </w:rPr>
        <w:t> </w:t>
      </w:r>
      <w:r>
        <w:rPr>
          <w:rFonts w:ascii="Times New Roman" w:hAnsi="Times New Roman"/>
          <w:sz w:val="21"/>
        </w:rPr>
        <w:t>Ruiz-Pérez,</w:t>
      </w:r>
      <w:r>
        <w:rPr>
          <w:rFonts w:ascii="Times New Roman" w:hAnsi="Times New Roman"/>
          <w:spacing w:val="-22"/>
          <w:sz w:val="21"/>
        </w:rPr>
        <w:t> </w:t>
      </w:r>
      <w:r>
        <w:rPr>
          <w:rFonts w:ascii="Times New Roman" w:hAnsi="Times New Roman"/>
          <w:sz w:val="21"/>
        </w:rPr>
        <w:t>Emilio</w:t>
      </w:r>
      <w:r>
        <w:rPr>
          <w:rFonts w:ascii="Times New Roman" w:hAnsi="Times New Roman"/>
          <w:spacing w:val="-22"/>
          <w:sz w:val="21"/>
        </w:rPr>
        <w:t> </w:t>
      </w:r>
      <w:r>
        <w:rPr>
          <w:rFonts w:ascii="Times New Roman" w:hAnsi="Times New Roman"/>
          <w:sz w:val="21"/>
        </w:rPr>
        <w:t>Delgado</w:t>
      </w:r>
      <w:r>
        <w:rPr>
          <w:rFonts w:ascii="Times New Roman" w:hAnsi="Times New Roman"/>
          <w:spacing w:val="-22"/>
          <w:sz w:val="21"/>
        </w:rPr>
        <w:t> </w:t>
      </w:r>
      <w:r>
        <w:rPr>
          <w:rFonts w:ascii="Times New Roman" w:hAnsi="Times New Roman"/>
          <w:sz w:val="21"/>
        </w:rPr>
        <w:t>López-Cózar,</w:t>
      </w:r>
      <w:r>
        <w:rPr>
          <w:rFonts w:ascii="Times New Roman" w:hAnsi="Times New Roman"/>
          <w:spacing w:val="-22"/>
          <w:sz w:val="21"/>
        </w:rPr>
        <w:t> </w:t>
      </w:r>
      <w:r>
        <w:rPr>
          <w:rFonts w:ascii="Times New Roman" w:hAnsi="Times New Roman"/>
          <w:sz w:val="21"/>
        </w:rPr>
        <w:t>Evaristo</w:t>
      </w:r>
      <w:r>
        <w:rPr>
          <w:rFonts w:ascii="Times New Roman" w:hAnsi="Times New Roman"/>
          <w:spacing w:val="-22"/>
          <w:sz w:val="21"/>
        </w:rPr>
        <w:t> </w:t>
      </w:r>
      <w:r>
        <w:rPr>
          <w:rFonts w:ascii="Times New Roman" w:hAnsi="Times New Roman"/>
          <w:sz w:val="21"/>
        </w:rPr>
        <w:t>Jiménez</w:t>
      </w:r>
      <w:r>
        <w:rPr>
          <w:rFonts w:ascii="Times New Roman" w:hAnsi="Times New Roman"/>
          <w:spacing w:val="-22"/>
          <w:sz w:val="21"/>
        </w:rPr>
        <w:t> </w:t>
      </w:r>
      <w:r>
        <w:rPr>
          <w:rFonts w:ascii="Times New Roman" w:hAnsi="Times New Roman"/>
          <w:sz w:val="21"/>
        </w:rPr>
        <w:t>Contreras.</w:t>
      </w:r>
    </w:p>
    <w:p>
      <w:pPr>
        <w:pStyle w:val="BodyText"/>
        <w:spacing w:before="9"/>
        <w:rPr>
          <w:rFonts w:ascii="Times New Roman"/>
          <w:sz w:val="17"/>
        </w:rPr>
      </w:pPr>
    </w:p>
    <w:tbl>
      <w:tblPr>
        <w:tblW w:w="0" w:type="auto"/>
        <w:jc w:val="left"/>
        <w:tblInd w:w="400" w:type="dxa"/>
        <w:tblBorders>
          <w:top w:val="single" w:sz="4" w:space="0" w:color="9D9D9C"/>
          <w:left w:val="single" w:sz="4" w:space="0" w:color="9D9D9C"/>
          <w:bottom w:val="single" w:sz="4" w:space="0" w:color="9D9D9C"/>
          <w:right w:val="single" w:sz="4" w:space="0" w:color="9D9D9C"/>
          <w:insideH w:val="single" w:sz="4" w:space="0" w:color="9D9D9C"/>
          <w:insideV w:val="single" w:sz="4" w:space="0" w:color="9D9D9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8"/>
        <w:gridCol w:w="449"/>
      </w:tblGrid>
      <w:tr>
        <w:trPr>
          <w:trHeight w:val="347" w:hRule="exact"/>
        </w:trPr>
        <w:tc>
          <w:tcPr>
            <w:tcW w:w="6226" w:type="dxa"/>
            <w:gridSpan w:val="2"/>
            <w:tcBorders>
              <w:top w:val="single" w:sz="4" w:space="0" w:color="C6C6C6"/>
              <w:left w:val="single" w:sz="4" w:space="0" w:color="C6C6C6"/>
              <w:right w:val="single" w:sz="4" w:space="0" w:color="C6C6C6"/>
            </w:tcBorders>
            <w:shd w:val="clear" w:color="auto" w:fill="646363"/>
          </w:tcPr>
          <w:p>
            <w:pPr>
              <w:pStyle w:val="TableParagraph"/>
              <w:spacing w:before="78"/>
              <w:ind w:left="629" w:right="271"/>
              <w:rPr>
                <w:sz w:val="16"/>
              </w:rPr>
            </w:pPr>
            <w:r>
              <w:rPr>
                <w:color w:val="FFFFFF"/>
                <w:sz w:val="16"/>
              </w:rPr>
              <w:t>1. VERIFICATION OF THE MANUSCRIPT BEFORE SENDING IT ON</w:t>
            </w:r>
          </w:p>
        </w:tc>
      </w:tr>
      <w:tr>
        <w:trPr>
          <w:trHeight w:val="596" w:hRule="exact"/>
        </w:trPr>
        <w:tc>
          <w:tcPr>
            <w:tcW w:w="6226" w:type="dxa"/>
            <w:gridSpan w:val="2"/>
            <w:shd w:val="clear" w:color="auto" w:fill="F4F4F4"/>
          </w:tcPr>
          <w:p>
            <w:pPr>
              <w:pStyle w:val="TableParagraph"/>
              <w:spacing w:line="249" w:lineRule="auto" w:before="104"/>
              <w:ind w:right="271"/>
              <w:rPr>
                <w:sz w:val="16"/>
              </w:rPr>
            </w:pPr>
            <w:r>
              <w:rPr>
                <w:spacing w:val="-9"/>
                <w:sz w:val="16"/>
              </w:rPr>
              <w:t>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facilitate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manuscript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evaluation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process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accelerate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report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its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po- tential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publication,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self-review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suggested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verify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following:</w:t>
            </w:r>
          </w:p>
        </w:tc>
      </w:tr>
      <w:tr>
        <w:trPr>
          <w:trHeight w:val="347" w:hRule="exact"/>
        </w:trPr>
        <w:tc>
          <w:tcPr>
            <w:tcW w:w="6226" w:type="dxa"/>
            <w:gridSpan w:val="2"/>
            <w:tcBorders>
              <w:left w:val="single" w:sz="4" w:space="0" w:color="C6C6C6"/>
              <w:right w:val="single" w:sz="4" w:space="0" w:color="C6C6C6"/>
            </w:tcBorders>
            <w:shd w:val="clear" w:color="auto" w:fill="646363"/>
          </w:tcPr>
          <w:p>
            <w:pPr>
              <w:pStyle w:val="TableParagraph"/>
              <w:spacing w:before="78"/>
              <w:ind w:left="2119" w:right="2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COVER LETTER</w:t>
            </w:r>
          </w:p>
        </w:tc>
      </w:tr>
      <w:tr>
        <w:trPr>
          <w:trHeight w:val="341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Includes the manuscript title in Spanish (maximum 80 characters).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341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Includes the manuscript title in English (maximum 80 characters).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two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versions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manuscript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title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precise,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informative,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include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the greatest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possible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keywords.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212"/>
              <w:rPr>
                <w:sz w:val="16"/>
              </w:rPr>
            </w:pPr>
            <w:r>
              <w:rPr>
                <w:sz w:val="16"/>
              </w:rPr>
              <w:t>Includes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abstract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(Resumen)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Spanish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only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paragraph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length</w:t>
            </w:r>
            <w:r>
              <w:rPr>
                <w:w w:val="9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headings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(minimum/maximum: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220/230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words).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244"/>
              <w:rPr>
                <w:sz w:val="16"/>
              </w:rPr>
            </w:pPr>
            <w:r>
              <w:rPr>
                <w:sz w:val="16"/>
              </w:rPr>
              <w:t>Includes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abstract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English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only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paragraph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length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no headings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(minimum/maximum: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220/230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words).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725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299"/>
              <w:jc w:val="bot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abstracts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Spanish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English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in the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most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organized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way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possible: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justification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theme,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objectives,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of research,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study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method,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results,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conclusions.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725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302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includes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key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words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(in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Spanish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English)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(only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single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words,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syntag-</w:t>
            </w:r>
            <w:r>
              <w:rPr>
                <w:w w:val="111"/>
                <w:sz w:val="16"/>
              </w:rPr>
              <w:t> </w:t>
            </w:r>
            <w:r>
              <w:rPr>
                <w:sz w:val="16"/>
              </w:rPr>
              <w:t>mas or word combinations), with the most significant words, and if possible, standardized.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725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233"/>
              <w:jc w:val="bot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English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texts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(title,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summary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descriptions)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written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verfied by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official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translator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expert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language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(Automatic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translation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prohi- bited).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725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137"/>
              <w:rPr>
                <w:sz w:val="16"/>
              </w:rPr>
            </w:pPr>
            <w:r>
              <w:rPr>
                <w:sz w:val="16"/>
              </w:rPr>
              <w:t>All identification details for the authors are included in the order established in the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rules: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identification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details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correspondence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data,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professional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affiliations,</w:t>
            </w:r>
            <w:r>
              <w:rPr>
                <w:w w:val="94"/>
                <w:sz w:val="16"/>
              </w:rPr>
              <w:t> </w:t>
            </w:r>
            <w:r>
              <w:rPr>
                <w:sz w:val="16"/>
              </w:rPr>
              <w:t>highest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academic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level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reached...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237"/>
              <w:rPr>
                <w:sz w:val="16"/>
              </w:rPr>
            </w:pPr>
            <w:r>
              <w:rPr>
                <w:sz w:val="16"/>
              </w:rPr>
              <w:t>Specifies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whether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author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holds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doctorate,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officially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validated (accreditation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requested).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341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 authors' first and last names have been standardized.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341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Each author has been identified with an ORCID code.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tcBorders>
              <w:bottom w:val="single" w:sz="4" w:space="0" w:color="C6C6C6"/>
            </w:tcBorders>
            <w:shd w:val="clear" w:color="auto" w:fill="F4F4F4"/>
          </w:tcPr>
          <w:p>
            <w:pPr>
              <w:pStyle w:val="TableParagraph"/>
              <w:spacing w:line="249" w:lineRule="auto"/>
              <w:ind w:right="288"/>
              <w:rPr>
                <w:sz w:val="16"/>
              </w:rPr>
            </w:pPr>
            <w:r>
              <w:rPr>
                <w:sz w:val="16"/>
              </w:rPr>
              <w:t>There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maximum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three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authors,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except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cases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work justifies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larger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but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limited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3"/>
                <w:sz w:val="16"/>
              </w:rPr>
              <w:t>number.</w:t>
            </w:r>
          </w:p>
        </w:tc>
        <w:tc>
          <w:tcPr>
            <w:tcW w:w="449" w:type="dxa"/>
            <w:tcBorders>
              <w:bottom w:val="single" w:sz="4" w:space="0" w:color="C6C6C6"/>
            </w:tcBorders>
            <w:shd w:val="clear" w:color="auto" w:fill="F4F4F4"/>
          </w:tcPr>
          <w:p>
            <w:pPr/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spacing w:before="82"/>
        <w:ind w:left="400"/>
      </w:pPr>
      <w:r>
        <w:rPr>
          <w:color w:val="575756"/>
        </w:rPr>
        <w:t>Retos 2017. ISSN impreso: 1390-6291 / ISSN electrónico: 1390-8618</w:t>
      </w:r>
    </w:p>
    <w:p>
      <w:pPr>
        <w:pStyle w:val="BodyText"/>
        <w:spacing w:before="5"/>
        <w:ind w:left="400"/>
      </w:pPr>
      <w:r>
        <w:rPr>
          <w:color w:val="575756"/>
        </w:rPr>
        <w:t>© 2017, Universidad Politécnica Salesiana del Ecuador</w:t>
      </w:r>
    </w:p>
    <w:p>
      <w:pPr>
        <w:spacing w:after="0"/>
        <w:sectPr>
          <w:type w:val="continuous"/>
          <w:pgSz w:w="9360" w:h="13160"/>
          <w:pgMar w:top="1220" w:bottom="28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37" w:type="dxa"/>
        <w:tblBorders>
          <w:top w:val="single" w:sz="4" w:space="0" w:color="9D9D9C"/>
          <w:left w:val="single" w:sz="4" w:space="0" w:color="9D9D9C"/>
          <w:bottom w:val="single" w:sz="4" w:space="0" w:color="9D9D9C"/>
          <w:right w:val="single" w:sz="4" w:space="0" w:color="9D9D9C"/>
          <w:insideH w:val="single" w:sz="4" w:space="0" w:color="9D9D9C"/>
          <w:insideV w:val="single" w:sz="4" w:space="0" w:color="9D9D9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8"/>
        <w:gridCol w:w="449"/>
      </w:tblGrid>
      <w:tr>
        <w:trPr>
          <w:trHeight w:val="347" w:hRule="exact"/>
        </w:trPr>
        <w:tc>
          <w:tcPr>
            <w:tcW w:w="6226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646363"/>
          </w:tcPr>
          <w:p>
            <w:pPr>
              <w:pStyle w:val="TableParagraph"/>
              <w:spacing w:before="78"/>
              <w:ind w:left="2119" w:right="2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MANUSCRITO</w:t>
            </w:r>
          </w:p>
        </w:tc>
      </w:tr>
      <w:tr>
        <w:trPr>
          <w:trHeight w:val="725" w:hRule="exact"/>
        </w:trPr>
        <w:tc>
          <w:tcPr>
            <w:tcW w:w="5778" w:type="dxa"/>
            <w:tcBorders>
              <w:top w:val="single" w:sz="4" w:space="0" w:color="C6C6C6"/>
            </w:tcBorders>
            <w:shd w:val="clear" w:color="auto" w:fill="F4F4F4"/>
          </w:tcPr>
          <w:p>
            <w:pPr>
              <w:pStyle w:val="TableParagraph"/>
              <w:spacing w:line="249" w:lineRule="auto"/>
              <w:ind w:right="289"/>
              <w:rPr>
                <w:sz w:val="16"/>
              </w:rPr>
            </w:pPr>
            <w:r>
              <w:rPr>
                <w:sz w:val="16"/>
              </w:rPr>
              <w:t>Includes the manuscript title in Spanish and Enlish, along with a Spanish abstract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(resumen)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English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abstract,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Spanish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keywords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(descriptores)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w w:val="97"/>
                <w:sz w:val="16"/>
              </w:rPr>
              <w:t> </w:t>
            </w:r>
            <w:r>
              <w:rPr>
                <w:w w:val="95"/>
                <w:sz w:val="16"/>
              </w:rPr>
              <w:t>English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keywords.</w:t>
            </w:r>
          </w:p>
        </w:tc>
        <w:tc>
          <w:tcPr>
            <w:tcW w:w="449" w:type="dxa"/>
            <w:tcBorders>
              <w:top w:val="single" w:sz="4" w:space="0" w:color="C6C6C6"/>
            </w:tcBorders>
            <w:shd w:val="clear" w:color="auto" w:fill="F4F4F4"/>
          </w:tcPr>
          <w:p>
            <w:pPr/>
          </w:p>
        </w:tc>
      </w:tr>
      <w:tr>
        <w:trPr>
          <w:trHeight w:val="1021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 w:before="124"/>
              <w:ind w:right="153"/>
              <w:rPr>
                <w:sz w:val="16"/>
              </w:rPr>
            </w:pPr>
            <w:r>
              <w:rPr>
                <w:sz w:val="16"/>
              </w:rPr>
              <w:t>Maximum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minimum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permitted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lengths: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research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section: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5,000/6,500 words of text (including references), Reports, Studies: 5,000/6,500 words of text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(including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references);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Revisions: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6,000/7,000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words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text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(including references).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456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investigation,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manuscript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shall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follow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structure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established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the </w:t>
            </w:r>
            <w:r>
              <w:rPr>
                <w:w w:val="95"/>
                <w:sz w:val="16"/>
              </w:rPr>
              <w:t>IMRDC rules.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51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report,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3"/>
                <w:sz w:val="16"/>
              </w:rPr>
              <w:t>study,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revision,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manuscript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shall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respect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minimum structure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required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rules.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341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 manuscript explicitly and correctly cites the sources and materials used.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21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methodology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investigation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clear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concise,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pro- cess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repeated,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necessary,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experts.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53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conclusions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supported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results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obtained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presented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 synthesis.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33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statistical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studies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used,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reviewed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contrasted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by </w:t>
            </w:r>
            <w:r>
              <w:rPr>
                <w:w w:val="95"/>
                <w:sz w:val="16"/>
              </w:rPr>
              <w:t>another</w:t>
            </w:r>
            <w:r>
              <w:rPr>
                <w:spacing w:val="2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expert.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341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Text references strictly obey APA 6, as reflected in the instructions.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142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endnotes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used,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verified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descriptive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cannot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be included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text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reference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system.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footnotes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accepted.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219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references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rigorously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reviewed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include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only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those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cited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w w:val="97"/>
                <w:sz w:val="16"/>
              </w:rPr>
              <w:t> </w:t>
            </w:r>
            <w:r>
              <w:rPr>
                <w:sz w:val="16"/>
              </w:rPr>
              <w:t>text.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tcBorders>
              <w:right w:val="single" w:sz="4" w:space="0" w:color="C6C6C6"/>
            </w:tcBorders>
            <w:shd w:val="clear" w:color="auto" w:fill="F4F4F4"/>
          </w:tcPr>
          <w:p>
            <w:pPr>
              <w:pStyle w:val="TableParagraph"/>
              <w:spacing w:line="249" w:lineRule="auto"/>
              <w:ind w:right="289"/>
              <w:rPr>
                <w:sz w:val="16"/>
              </w:rPr>
            </w:pPr>
            <w:r>
              <w:rPr>
                <w:sz w:val="16"/>
              </w:rPr>
              <w:t>End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references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aligned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"Retos"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international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standards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terms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w w:val="97"/>
                <w:sz w:val="16"/>
              </w:rPr>
              <w:t> </w:t>
            </w:r>
            <w:r>
              <w:rPr>
                <w:sz w:val="16"/>
              </w:rPr>
              <w:t>style and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format.</w:t>
            </w:r>
          </w:p>
        </w:tc>
        <w:tc>
          <w:tcPr>
            <w:tcW w:w="449" w:type="dxa"/>
            <w:tcBorders>
              <w:left w:val="single" w:sz="4" w:space="0" w:color="C6C6C6"/>
            </w:tcBorders>
            <w:shd w:val="clear" w:color="auto" w:fill="F4F4F4"/>
          </w:tcPr>
          <w:p>
            <w:pPr/>
          </w:p>
        </w:tc>
      </w:tr>
      <w:tr>
        <w:trPr>
          <w:trHeight w:val="341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 number of references is approximately 40.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572"/>
              <w:rPr>
                <w:sz w:val="16"/>
              </w:rPr>
            </w:pPr>
            <w:r>
              <w:rPr>
                <w:sz w:val="16"/>
              </w:rPr>
              <w:t>DOI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included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References,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using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format: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doi:</w:t>
            </w:r>
            <w:r>
              <w:rPr>
                <w:w w:val="98"/>
                <w:sz w:val="16"/>
              </w:rPr>
              <w:t> </w:t>
            </w:r>
            <w:r>
              <w:rPr>
                <w:sz w:val="16"/>
              </w:rPr>
              <w:t>https://doi.org/XXXXXX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238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internet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addresses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references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shortened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using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Google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Url Shortener.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 w:before="71"/>
              <w:ind w:right="32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figures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tables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included,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shall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additional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and not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merely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repetitions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text.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graphic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quality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verified.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341" w:hRule="exact"/>
        </w:trPr>
        <w:tc>
          <w:tcPr>
            <w:tcW w:w="5778" w:type="dxa"/>
            <w:tcBorders>
              <w:bottom w:val="single" w:sz="4" w:space="0" w:color="C6C6C6"/>
            </w:tcBorders>
            <w:shd w:val="clear" w:color="auto" w:fill="F4F4F4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The number of tables and/or figures is no more than 6 in total.</w:t>
            </w:r>
          </w:p>
        </w:tc>
        <w:tc>
          <w:tcPr>
            <w:tcW w:w="449" w:type="dxa"/>
            <w:tcBorders>
              <w:bottom w:val="single" w:sz="4" w:space="0" w:color="C6C6C6"/>
            </w:tcBorders>
            <w:shd w:val="clear" w:color="auto" w:fill="F4F4F4"/>
          </w:tcPr>
          <w:p>
            <w:pPr/>
          </w:p>
        </w:tc>
      </w:tr>
      <w:tr>
        <w:trPr>
          <w:trHeight w:val="347" w:hRule="exact"/>
        </w:trPr>
        <w:tc>
          <w:tcPr>
            <w:tcW w:w="5778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4F4F4"/>
          </w:tcPr>
          <w:p>
            <w:pPr>
              <w:pStyle w:val="TableParagraph"/>
              <w:spacing w:before="74"/>
              <w:rPr>
                <w:sz w:val="16"/>
              </w:rPr>
            </w:pPr>
            <w:r>
              <w:rPr>
                <w:sz w:val="16"/>
              </w:rPr>
              <w:t>As the case may be, all financial support and/or assistance has been stated.</w:t>
            </w:r>
          </w:p>
        </w:tc>
        <w:tc>
          <w:tcPr>
            <w:tcW w:w="449" w:type="dxa"/>
            <w:tcBorders>
              <w:top w:val="single" w:sz="4" w:space="0" w:color="C6C6C6"/>
              <w:bottom w:val="single" w:sz="4" w:space="0" w:color="C6C6C6"/>
            </w:tcBorders>
            <w:shd w:val="clear" w:color="auto" w:fill="F4F4F4"/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82"/>
        <w:ind w:left="115"/>
      </w:pPr>
      <w:r>
        <w:rPr>
          <w:color w:val="575756"/>
        </w:rPr>
        <w:t>Retos 2017. ISSN impreso: 1390-6291 / ISSN electrónico: 1390-8618</w:t>
      </w:r>
    </w:p>
    <w:p>
      <w:pPr>
        <w:pStyle w:val="BodyText"/>
        <w:spacing w:before="5"/>
        <w:ind w:left="115"/>
      </w:pPr>
      <w:r>
        <w:rPr>
          <w:color w:val="575756"/>
        </w:rPr>
        <w:t>© 2017, Universidad Politécnica Salesiana del Ecuador</w:t>
      </w:r>
    </w:p>
    <w:p>
      <w:pPr>
        <w:spacing w:after="0"/>
        <w:sectPr>
          <w:pgSz w:w="9360" w:h="13160"/>
          <w:pgMar w:top="1220" w:bottom="280" w:left="12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400" w:type="dxa"/>
        <w:tblBorders>
          <w:top w:val="single" w:sz="4" w:space="0" w:color="9D9D9C"/>
          <w:left w:val="single" w:sz="4" w:space="0" w:color="9D9D9C"/>
          <w:bottom w:val="single" w:sz="4" w:space="0" w:color="9D9D9C"/>
          <w:right w:val="single" w:sz="4" w:space="0" w:color="9D9D9C"/>
          <w:insideH w:val="single" w:sz="4" w:space="0" w:color="9D9D9C"/>
          <w:insideV w:val="single" w:sz="4" w:space="0" w:color="9D9D9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8"/>
        <w:gridCol w:w="449"/>
      </w:tblGrid>
      <w:tr>
        <w:trPr>
          <w:trHeight w:val="347" w:hRule="exact"/>
        </w:trPr>
        <w:tc>
          <w:tcPr>
            <w:tcW w:w="6226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646363"/>
          </w:tcPr>
          <w:p>
            <w:pPr>
              <w:pStyle w:val="TableParagraph"/>
              <w:spacing w:before="78"/>
              <w:ind w:left="2119" w:right="2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FORMAL ASPECTS</w:t>
            </w:r>
          </w:p>
        </w:tc>
      </w:tr>
      <w:tr>
        <w:trPr>
          <w:trHeight w:val="533" w:hRule="exact"/>
        </w:trPr>
        <w:tc>
          <w:tcPr>
            <w:tcW w:w="5778" w:type="dxa"/>
            <w:tcBorders>
              <w:top w:val="single" w:sz="4" w:space="0" w:color="C6C6C6"/>
            </w:tcBorders>
            <w:shd w:val="clear" w:color="auto" w:fill="F4F4F4"/>
          </w:tcPr>
          <w:p>
            <w:pPr>
              <w:pStyle w:val="TableParagraph"/>
              <w:spacing w:line="249" w:lineRule="auto"/>
              <w:ind w:right="302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rigorously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obeyed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terms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bold,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upper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case,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italics,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underlining.</w:t>
            </w:r>
          </w:p>
        </w:tc>
        <w:tc>
          <w:tcPr>
            <w:tcW w:w="449" w:type="dxa"/>
            <w:tcBorders>
              <w:top w:val="single" w:sz="4" w:space="0" w:color="C6C6C6"/>
            </w:tcBorders>
            <w:shd w:val="clear" w:color="auto" w:fill="F4F4F4"/>
          </w:tcPr>
          <w:p>
            <w:pPr/>
          </w:p>
        </w:tc>
      </w:tr>
      <w:tr>
        <w:trPr>
          <w:trHeight w:val="341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z w:val="16"/>
              </w:rPr>
              <w:t>Font Arial 10 has been used in the body, single spaced (1) and no indentation.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tcBorders>
              <w:bottom w:val="single" w:sz="4" w:space="0" w:color="C6C6C6"/>
            </w:tcBorders>
            <w:shd w:val="clear" w:color="auto" w:fill="F4F4F4"/>
          </w:tcPr>
          <w:p>
            <w:pPr>
              <w:pStyle w:val="TableParagraph"/>
              <w:spacing w:line="249" w:lineRule="auto"/>
              <w:ind w:right="510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sections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numbered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correctly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hierarchically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using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Arabic</w:t>
            </w:r>
            <w:r>
              <w:rPr>
                <w:w w:val="96"/>
                <w:sz w:val="16"/>
              </w:rPr>
              <w:t> </w:t>
            </w:r>
            <w:r>
              <w:rPr>
                <w:sz w:val="16"/>
              </w:rPr>
              <w:t>numerals.</w:t>
            </w:r>
          </w:p>
        </w:tc>
        <w:tc>
          <w:tcPr>
            <w:tcW w:w="449" w:type="dxa"/>
            <w:tcBorders>
              <w:bottom w:val="single" w:sz="4" w:space="0" w:color="C6C6C6"/>
            </w:tcBorders>
            <w:shd w:val="clear" w:color="auto" w:fill="F4F4F4"/>
          </w:tcPr>
          <w:p>
            <w:pPr/>
          </w:p>
        </w:tc>
      </w:tr>
      <w:tr>
        <w:trPr>
          <w:trHeight w:val="347" w:hRule="exact"/>
        </w:trPr>
        <w:tc>
          <w:tcPr>
            <w:tcW w:w="5778" w:type="dxa"/>
            <w:tcBorders>
              <w:top w:val="single" w:sz="4" w:space="0" w:color="C6C6C6"/>
            </w:tcBorders>
            <w:shd w:val="clear" w:color="auto" w:fill="F4F4F4"/>
          </w:tcPr>
          <w:p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All appropriate carriage returns have been applied.</w:t>
            </w:r>
          </w:p>
        </w:tc>
        <w:tc>
          <w:tcPr>
            <w:tcW w:w="449" w:type="dxa"/>
            <w:tcBorders>
              <w:top w:val="single" w:sz="4" w:space="0" w:color="C6C6C6"/>
            </w:tcBorders>
            <w:shd w:val="clear" w:color="auto" w:fill="F4F4F4"/>
          </w:tcPr>
          <w:p>
            <w:pPr/>
          </w:p>
        </w:tc>
      </w:tr>
      <w:tr>
        <w:trPr>
          <w:trHeight w:val="341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Double spaces have been eliminated.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243"/>
              <w:rPr>
                <w:sz w:val="16"/>
              </w:rPr>
            </w:pPr>
            <w:r>
              <w:rPr>
                <w:sz w:val="16"/>
              </w:rPr>
              <w:t>Typographic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quotations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«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»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(with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alt+174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alt+175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open and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close)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Spanish.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341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 Word dictionary has been used for cursory spelling correction.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tcBorders>
              <w:bottom w:val="single" w:sz="4" w:space="0" w:color="C6C6C6"/>
            </w:tcBorders>
            <w:shd w:val="clear" w:color="auto" w:fill="F4F4F4"/>
          </w:tcPr>
          <w:p>
            <w:pPr>
              <w:pStyle w:val="TableParagraph"/>
              <w:spacing w:line="249" w:lineRule="auto"/>
              <w:ind w:right="45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version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project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supervised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outside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w w:val="102"/>
                <w:sz w:val="16"/>
              </w:rPr>
              <w:t> </w:t>
            </w:r>
            <w:r>
              <w:rPr>
                <w:w w:val="95"/>
                <w:sz w:val="16"/>
              </w:rPr>
              <w:t>guarantee grammatical and stylistic</w:t>
            </w:r>
            <w:r>
              <w:rPr>
                <w:spacing w:val="3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quality.</w:t>
            </w:r>
          </w:p>
        </w:tc>
        <w:tc>
          <w:tcPr>
            <w:tcW w:w="449" w:type="dxa"/>
            <w:tcBorders>
              <w:bottom w:val="single" w:sz="4" w:space="0" w:color="C6C6C6"/>
            </w:tcBorders>
            <w:shd w:val="clear" w:color="auto" w:fill="F4F4F4"/>
          </w:tcPr>
          <w:p>
            <w:pPr/>
          </w:p>
        </w:tc>
      </w:tr>
      <w:tr>
        <w:trPr>
          <w:trHeight w:val="347" w:hRule="exact"/>
        </w:trPr>
        <w:tc>
          <w:tcPr>
            <w:tcW w:w="6226" w:type="dxa"/>
            <w:gridSpan w:val="2"/>
            <w:tcBorders>
              <w:top w:val="single" w:sz="4" w:space="0" w:color="C6C6C6"/>
              <w:left w:val="single" w:sz="4" w:space="0" w:color="C6C6C6"/>
              <w:right w:val="single" w:sz="4" w:space="0" w:color="C6C6C6"/>
            </w:tcBorders>
            <w:shd w:val="clear" w:color="auto" w:fill="646363"/>
          </w:tcPr>
          <w:p>
            <w:pPr>
              <w:pStyle w:val="TableParagraph"/>
              <w:spacing w:before="78"/>
              <w:ind w:left="2119" w:right="2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PRESENTATION</w:t>
            </w:r>
          </w:p>
        </w:tc>
      </w:tr>
      <w:tr>
        <w:trPr>
          <w:trHeight w:val="725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30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cover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letter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attached,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verifying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originality,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novelty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work,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the section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magazine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addressed,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along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informed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consent </w:t>
            </w:r>
            <w:r>
              <w:rPr>
                <w:w w:val="95"/>
                <w:sz w:val="16"/>
              </w:rPr>
              <w:t>for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research.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line="249" w:lineRule="auto"/>
              <w:ind w:right="36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cover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letter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includes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annex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signed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each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author(s),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taking responsibility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transferring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copyrights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3"/>
                <w:sz w:val="16"/>
              </w:rPr>
              <w:t>editor.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  <w:tr>
        <w:trPr>
          <w:trHeight w:val="533" w:hRule="exact"/>
        </w:trPr>
        <w:tc>
          <w:tcPr>
            <w:tcW w:w="5778" w:type="dxa"/>
            <w:tcBorders>
              <w:bottom w:val="single" w:sz="4" w:space="0" w:color="C6C6C6"/>
            </w:tcBorders>
            <w:shd w:val="clear" w:color="auto" w:fill="F4F4F4"/>
          </w:tcPr>
          <w:p>
            <w:pPr>
              <w:pStyle w:val="TableParagraph"/>
              <w:spacing w:line="249" w:lineRule="auto"/>
              <w:ind w:right="339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manuscript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uploaded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platform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Word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format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without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identifying the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authors.</w:t>
            </w:r>
          </w:p>
        </w:tc>
        <w:tc>
          <w:tcPr>
            <w:tcW w:w="449" w:type="dxa"/>
            <w:tcBorders>
              <w:bottom w:val="single" w:sz="4" w:space="0" w:color="C6C6C6"/>
            </w:tcBorders>
            <w:shd w:val="clear" w:color="auto" w:fill="F4F4F4"/>
          </w:tcPr>
          <w:p>
            <w:pPr/>
          </w:p>
        </w:tc>
      </w:tr>
      <w:tr>
        <w:trPr>
          <w:trHeight w:val="347" w:hRule="exact"/>
        </w:trPr>
        <w:tc>
          <w:tcPr>
            <w:tcW w:w="6226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646363"/>
          </w:tcPr>
          <w:p>
            <w:pPr>
              <w:pStyle w:val="TableParagraph"/>
              <w:spacing w:before="77"/>
              <w:ind w:left="2119" w:right="2119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ATTACHED DOCUMENTS</w:t>
            </w:r>
          </w:p>
        </w:tc>
      </w:tr>
      <w:tr>
        <w:trPr>
          <w:trHeight w:val="341" w:hRule="exact"/>
        </w:trPr>
        <w:tc>
          <w:tcPr>
            <w:tcW w:w="5778" w:type="dxa"/>
            <w:tcBorders>
              <w:top w:val="single" w:sz="4" w:space="0" w:color="C6C6C6"/>
            </w:tcBorders>
            <w:shd w:val="clear" w:color="auto" w:fill="F4F4F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 following two documents are attached: cover letter and manuscript.</w:t>
            </w:r>
          </w:p>
        </w:tc>
        <w:tc>
          <w:tcPr>
            <w:tcW w:w="449" w:type="dxa"/>
            <w:tcBorders>
              <w:top w:val="single" w:sz="4" w:space="0" w:color="C6C6C6"/>
            </w:tcBorders>
            <w:shd w:val="clear" w:color="auto" w:fill="F4F4F4"/>
          </w:tcPr>
          <w:p>
            <w:pPr/>
          </w:p>
        </w:tc>
      </w:tr>
      <w:tr>
        <w:trPr>
          <w:trHeight w:val="341" w:hRule="exact"/>
        </w:trPr>
        <w:tc>
          <w:tcPr>
            <w:tcW w:w="5778" w:type="dxa"/>
            <w:shd w:val="clear" w:color="auto" w:fill="F4F4F4"/>
          </w:tcPr>
          <w:p>
            <w:pPr>
              <w:pStyle w:val="TableParagraph"/>
              <w:spacing w:before="71"/>
              <w:ind w:right="0"/>
              <w:rPr>
                <w:sz w:val="16"/>
              </w:rPr>
            </w:pPr>
            <w:r>
              <w:rPr>
                <w:sz w:val="16"/>
              </w:rPr>
              <w:t>Complementary documents and annexes have been published using Figshare.</w:t>
            </w:r>
          </w:p>
        </w:tc>
        <w:tc>
          <w:tcPr>
            <w:tcW w:w="449" w:type="dxa"/>
            <w:shd w:val="clear" w:color="auto" w:fill="F4F4F4"/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2"/>
        <w:ind w:left="400"/>
      </w:pPr>
      <w:r>
        <w:rPr>
          <w:color w:val="575756"/>
        </w:rPr>
        <w:t>Retos 2017. ISSN impreso: 1390-6291 / ISSN electrónico: 1390-8618</w:t>
      </w:r>
    </w:p>
    <w:p>
      <w:pPr>
        <w:pStyle w:val="BodyText"/>
        <w:spacing w:before="5"/>
        <w:ind w:left="400"/>
      </w:pPr>
      <w:r>
        <w:rPr>
          <w:color w:val="575756"/>
        </w:rPr>
        <w:t>© 2017, Universidad Politécnica Salesiana del Ecuador</w:t>
      </w:r>
    </w:p>
    <w:sectPr>
      <w:pgSz w:w="9360" w:h="13160"/>
      <w:pgMar w:top="12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2"/>
      <w:ind w:left="108" w:right="17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2017-03-15T17:49:33Z</dcterms:created>
  <dcterms:modified xsi:type="dcterms:W3CDTF">2017-03-15T17:49:33Z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2017-03-15T00:00:00Z</vt:filetime>
  </property>
</Properties>
</file>