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1"/>
        <w:rPr>
          <w:rFonts w:ascii="Times New Roman"/>
          <w:sz w:val="29"/>
        </w:rPr>
      </w:pPr>
    </w:p>
    <w:p>
      <w:pPr>
        <w:pStyle w:val="Heading1"/>
        <w:spacing w:before="69"/>
        <w:ind w:left="2568" w:right="2285"/>
        <w:jc w:val="center"/>
      </w:pPr>
      <w:r>
        <w:rPr/>
        <w:t>PRESENTATION</w:t>
      </w:r>
    </w:p>
    <w:p>
      <w:pPr>
        <w:pStyle w:val="BodyText"/>
        <w:spacing w:before="3"/>
        <w:rPr>
          <w:rFonts w:ascii="Arial"/>
          <w:sz w:val="24"/>
        </w:rPr>
      </w:pPr>
    </w:p>
    <w:p>
      <w:pPr>
        <w:spacing w:before="0"/>
        <w:ind w:left="2568" w:right="2285" w:firstLine="0"/>
        <w:jc w:val="center"/>
        <w:rPr>
          <w:rFonts w:ascii="Book Antiqua"/>
          <w:b/>
          <w:sz w:val="21"/>
        </w:rPr>
      </w:pPr>
      <w:r>
        <w:rPr>
          <w:rFonts w:ascii="Book Antiqua"/>
          <w:b/>
          <w:w w:val="95"/>
          <w:sz w:val="21"/>
        </w:rPr>
        <w:t>Cover Letter</w:t>
      </w:r>
    </w:p>
    <w:p>
      <w:pPr>
        <w:pStyle w:val="BodyText"/>
        <w:spacing w:before="7"/>
        <w:rPr>
          <w:rFonts w:ascii="Book Antiqua"/>
          <w:b/>
          <w:sz w:val="12"/>
        </w:rPr>
      </w:pPr>
    </w:p>
    <w:p>
      <w:pPr>
        <w:pStyle w:val="BodyText"/>
        <w:spacing w:before="77"/>
        <w:ind w:left="797"/>
      </w:pPr>
      <w:r>
        <w:rPr/>
        <w:t>Dear “Retos” Editor,</w:t>
      </w:r>
    </w:p>
    <w:p>
      <w:pPr>
        <w:pStyle w:val="BodyText"/>
        <w:spacing w:before="7"/>
        <w:rPr>
          <w:sz w:val="20"/>
        </w:rPr>
      </w:pPr>
    </w:p>
    <w:p>
      <w:pPr>
        <w:pStyle w:val="BodyText"/>
        <w:tabs>
          <w:tab w:pos="6620" w:val="left" w:leader="none"/>
        </w:tabs>
        <w:spacing w:line="240" w:lineRule="exact"/>
        <w:ind w:left="400" w:right="114" w:firstLine="396"/>
        <w:jc w:val="both"/>
      </w:pPr>
      <w:r>
        <w:rPr>
          <w:w w:val="105"/>
        </w:rPr>
        <w:t>After</w:t>
      </w:r>
      <w:r>
        <w:rPr>
          <w:spacing w:val="-9"/>
          <w:w w:val="105"/>
        </w:rPr>
        <w:t> </w:t>
      </w:r>
      <w:r>
        <w:rPr>
          <w:w w:val="105"/>
        </w:rPr>
        <w:t>reading</w:t>
      </w:r>
      <w:r>
        <w:rPr>
          <w:spacing w:val="-9"/>
          <w:w w:val="105"/>
        </w:rPr>
        <w:t> </w:t>
      </w:r>
      <w:r>
        <w:rPr>
          <w:w w:val="105"/>
        </w:rPr>
        <w:t>the</w:t>
      </w:r>
      <w:r>
        <w:rPr>
          <w:spacing w:val="-9"/>
          <w:w w:val="105"/>
        </w:rPr>
        <w:t> </w:t>
      </w:r>
      <w:r>
        <w:rPr>
          <w:w w:val="105"/>
        </w:rPr>
        <w:t>rules</w:t>
      </w:r>
      <w:r>
        <w:rPr>
          <w:spacing w:val="-9"/>
          <w:w w:val="105"/>
        </w:rPr>
        <w:t> </w:t>
      </w:r>
      <w:r>
        <w:rPr>
          <w:w w:val="105"/>
        </w:rPr>
        <w:t>for</w:t>
      </w:r>
      <w:r>
        <w:rPr>
          <w:spacing w:val="-9"/>
          <w:w w:val="105"/>
        </w:rPr>
        <w:t> </w:t>
      </w:r>
      <w:r>
        <w:rPr>
          <w:w w:val="105"/>
        </w:rPr>
        <w:t>“Retos”</w:t>
      </w:r>
      <w:r>
        <w:rPr>
          <w:spacing w:val="-9"/>
          <w:w w:val="105"/>
        </w:rPr>
        <w:t> </w:t>
      </w:r>
      <w:r>
        <w:rPr>
          <w:w w:val="105"/>
        </w:rPr>
        <w:t>journal,</w:t>
      </w:r>
      <w:r>
        <w:rPr>
          <w:spacing w:val="-9"/>
          <w:w w:val="105"/>
        </w:rPr>
        <w:t> </w:t>
      </w:r>
      <w:r>
        <w:rPr>
          <w:w w:val="105"/>
        </w:rPr>
        <w:t>and</w:t>
      </w:r>
      <w:r>
        <w:rPr>
          <w:spacing w:val="-9"/>
          <w:w w:val="105"/>
        </w:rPr>
        <w:t> </w:t>
      </w:r>
      <w:r>
        <w:rPr>
          <w:w w:val="105"/>
        </w:rPr>
        <w:t>having</w:t>
      </w:r>
      <w:r>
        <w:rPr>
          <w:spacing w:val="-9"/>
          <w:w w:val="105"/>
        </w:rPr>
        <w:t> </w:t>
      </w:r>
      <w:r>
        <w:rPr>
          <w:w w:val="105"/>
        </w:rPr>
        <w:t>analyzed</w:t>
      </w:r>
      <w:r>
        <w:rPr>
          <w:spacing w:val="-9"/>
          <w:w w:val="105"/>
        </w:rPr>
        <w:t> </w:t>
      </w:r>
      <w:r>
        <w:rPr>
          <w:w w:val="105"/>
        </w:rPr>
        <w:t>its coverage,</w:t>
      </w:r>
      <w:r>
        <w:rPr>
          <w:spacing w:val="-31"/>
          <w:w w:val="105"/>
        </w:rPr>
        <w:t> </w:t>
      </w:r>
      <w:r>
        <w:rPr>
          <w:w w:val="105"/>
        </w:rPr>
        <w:t>thematic</w:t>
      </w:r>
      <w:r>
        <w:rPr>
          <w:spacing w:val="-31"/>
          <w:w w:val="105"/>
        </w:rPr>
        <w:t> </w:t>
      </w:r>
      <w:r>
        <w:rPr>
          <w:w w:val="105"/>
        </w:rPr>
        <w:t>areas,</w:t>
      </w:r>
      <w:r>
        <w:rPr>
          <w:spacing w:val="-31"/>
          <w:w w:val="105"/>
        </w:rPr>
        <w:t> </w:t>
      </w:r>
      <w:r>
        <w:rPr>
          <w:w w:val="105"/>
        </w:rPr>
        <w:t>and</w:t>
      </w:r>
      <w:r>
        <w:rPr>
          <w:spacing w:val="-31"/>
          <w:w w:val="105"/>
        </w:rPr>
        <w:t> </w:t>
      </w:r>
      <w:r>
        <w:rPr>
          <w:w w:val="105"/>
        </w:rPr>
        <w:t>focus,</w:t>
      </w:r>
      <w:r>
        <w:rPr>
          <w:spacing w:val="-31"/>
          <w:w w:val="105"/>
        </w:rPr>
        <w:t> </w:t>
      </w:r>
      <w:r>
        <w:rPr>
          <w:w w:val="105"/>
        </w:rPr>
        <w:t>I</w:t>
      </w:r>
      <w:r>
        <w:rPr>
          <w:spacing w:val="-31"/>
          <w:w w:val="105"/>
        </w:rPr>
        <w:t> </w:t>
      </w:r>
      <w:r>
        <w:rPr>
          <w:w w:val="105"/>
        </w:rPr>
        <w:t>believe</w:t>
      </w:r>
      <w:r>
        <w:rPr>
          <w:spacing w:val="-31"/>
          <w:w w:val="105"/>
        </w:rPr>
        <w:t> </w:t>
      </w:r>
      <w:r>
        <w:rPr>
          <w:w w:val="105"/>
        </w:rPr>
        <w:t>that</w:t>
      </w:r>
      <w:r>
        <w:rPr>
          <w:spacing w:val="-31"/>
          <w:w w:val="105"/>
        </w:rPr>
        <w:t> </w:t>
      </w:r>
      <w:r>
        <w:rPr>
          <w:w w:val="105"/>
        </w:rPr>
        <w:t>this</w:t>
      </w:r>
      <w:r>
        <w:rPr>
          <w:spacing w:val="-31"/>
          <w:w w:val="105"/>
        </w:rPr>
        <w:t> </w:t>
      </w:r>
      <w:r>
        <w:rPr>
          <w:w w:val="105"/>
        </w:rPr>
        <w:t>journal</w:t>
      </w:r>
      <w:r>
        <w:rPr>
          <w:spacing w:val="-31"/>
          <w:w w:val="105"/>
        </w:rPr>
        <w:t> </w:t>
      </w:r>
      <w:r>
        <w:rPr>
          <w:w w:val="105"/>
        </w:rPr>
        <w:t>is</w:t>
      </w:r>
      <w:r>
        <w:rPr>
          <w:spacing w:val="-31"/>
          <w:w w:val="105"/>
        </w:rPr>
        <w:t> </w:t>
      </w:r>
      <w:r>
        <w:rPr>
          <w:w w:val="105"/>
        </w:rPr>
        <w:t>an</w:t>
      </w:r>
      <w:r>
        <w:rPr>
          <w:spacing w:val="-31"/>
          <w:w w:val="105"/>
        </w:rPr>
        <w:t> </w:t>
      </w:r>
      <w:r>
        <w:rPr>
          <w:w w:val="105"/>
        </w:rPr>
        <w:t>appro- priate</w:t>
      </w:r>
      <w:r>
        <w:rPr>
          <w:spacing w:val="-39"/>
          <w:w w:val="105"/>
        </w:rPr>
        <w:t> </w:t>
      </w:r>
      <w:r>
        <w:rPr>
          <w:w w:val="105"/>
        </w:rPr>
        <w:t>venue</w:t>
      </w:r>
      <w:r>
        <w:rPr>
          <w:spacing w:val="-39"/>
          <w:w w:val="105"/>
        </w:rPr>
        <w:t> </w:t>
      </w:r>
      <w:r>
        <w:rPr>
          <w:w w:val="105"/>
        </w:rPr>
        <w:t>for</w:t>
      </w:r>
      <w:r>
        <w:rPr>
          <w:spacing w:val="-39"/>
          <w:w w:val="105"/>
        </w:rPr>
        <w:t> </w:t>
      </w:r>
      <w:r>
        <w:rPr>
          <w:w w:val="105"/>
        </w:rPr>
        <w:t>the</w:t>
      </w:r>
      <w:r>
        <w:rPr>
          <w:spacing w:val="-39"/>
          <w:w w:val="105"/>
        </w:rPr>
        <w:t> </w:t>
      </w:r>
      <w:r>
        <w:rPr>
          <w:w w:val="105"/>
        </w:rPr>
        <w:t>paper</w:t>
      </w:r>
      <w:r>
        <w:rPr>
          <w:spacing w:val="-39"/>
          <w:w w:val="105"/>
        </w:rPr>
        <w:t> </w:t>
      </w:r>
      <w:r>
        <w:rPr>
          <w:w w:val="105"/>
        </w:rPr>
        <w:t>that</w:t>
      </w:r>
      <w:r>
        <w:rPr>
          <w:spacing w:val="-39"/>
          <w:w w:val="105"/>
        </w:rPr>
        <w:t> </w:t>
      </w:r>
      <w:r>
        <w:rPr>
          <w:w w:val="105"/>
        </w:rPr>
        <w:t>I</w:t>
      </w:r>
      <w:r>
        <w:rPr>
          <w:spacing w:val="-39"/>
          <w:w w:val="105"/>
        </w:rPr>
        <w:t> </w:t>
      </w:r>
      <w:r>
        <w:rPr>
          <w:w w:val="105"/>
        </w:rPr>
        <w:t>have</w:t>
      </w:r>
      <w:r>
        <w:rPr>
          <w:spacing w:val="-39"/>
          <w:w w:val="105"/>
        </w:rPr>
        <w:t> </w:t>
      </w:r>
      <w:r>
        <w:rPr>
          <w:w w:val="105"/>
        </w:rPr>
        <w:t>attached,</w:t>
      </w:r>
      <w:r>
        <w:rPr>
          <w:spacing w:val="-39"/>
          <w:w w:val="105"/>
        </w:rPr>
        <w:t> </w:t>
      </w:r>
      <w:r>
        <w:rPr>
          <w:w w:val="105"/>
        </w:rPr>
        <w:t>and</w:t>
      </w:r>
      <w:r>
        <w:rPr>
          <w:spacing w:val="-39"/>
          <w:w w:val="105"/>
        </w:rPr>
        <w:t> </w:t>
      </w:r>
      <w:r>
        <w:rPr>
          <w:w w:val="105"/>
        </w:rPr>
        <w:t>therefore</w:t>
      </w:r>
      <w:r>
        <w:rPr>
          <w:spacing w:val="-39"/>
          <w:w w:val="105"/>
        </w:rPr>
        <w:t> </w:t>
      </w:r>
      <w:r>
        <w:rPr>
          <w:w w:val="105"/>
        </w:rPr>
        <w:t>put</w:t>
      </w:r>
      <w:r>
        <w:rPr>
          <w:spacing w:val="-39"/>
          <w:w w:val="105"/>
        </w:rPr>
        <w:t> </w:t>
      </w:r>
      <w:r>
        <w:rPr>
          <w:w w:val="105"/>
        </w:rPr>
        <w:t>it</w:t>
      </w:r>
      <w:r>
        <w:rPr>
          <w:spacing w:val="-39"/>
          <w:w w:val="105"/>
        </w:rPr>
        <w:t> </w:t>
      </w:r>
      <w:r>
        <w:rPr>
          <w:w w:val="105"/>
        </w:rPr>
        <w:t>to</w:t>
      </w:r>
      <w:r>
        <w:rPr>
          <w:spacing w:val="-39"/>
          <w:w w:val="105"/>
        </w:rPr>
        <w:t> </w:t>
      </w:r>
      <w:r>
        <w:rPr>
          <w:w w:val="105"/>
        </w:rPr>
        <w:t>your consideration</w:t>
      </w:r>
      <w:r>
        <w:rPr>
          <w:spacing w:val="-29"/>
          <w:w w:val="105"/>
        </w:rPr>
        <w:t> </w:t>
      </w:r>
      <w:r>
        <w:rPr>
          <w:w w:val="105"/>
        </w:rPr>
        <w:t>for</w:t>
      </w:r>
      <w:r>
        <w:rPr>
          <w:spacing w:val="-29"/>
          <w:w w:val="105"/>
        </w:rPr>
        <w:t> </w:t>
      </w:r>
      <w:r>
        <w:rPr>
          <w:w w:val="105"/>
        </w:rPr>
        <w:t>publishing.</w:t>
      </w:r>
      <w:r>
        <w:rPr>
          <w:spacing w:val="-29"/>
          <w:w w:val="105"/>
        </w:rPr>
        <w:t> </w:t>
      </w:r>
      <w:r>
        <w:rPr>
          <w:w w:val="105"/>
        </w:rPr>
        <w:t>The</w:t>
      </w:r>
      <w:r>
        <w:rPr>
          <w:spacing w:val="-29"/>
          <w:w w:val="105"/>
        </w:rPr>
        <w:t> </w:t>
      </w:r>
      <w:r>
        <w:rPr>
          <w:w w:val="105"/>
        </w:rPr>
        <w:t>title</w:t>
      </w:r>
      <w:r>
        <w:rPr>
          <w:spacing w:val="-29"/>
          <w:w w:val="105"/>
        </w:rPr>
        <w:t> </w:t>
      </w:r>
      <w:r>
        <w:rPr>
          <w:w w:val="105"/>
        </w:rPr>
        <w:t>of</w:t>
      </w:r>
      <w:r>
        <w:rPr>
          <w:spacing w:val="-29"/>
          <w:w w:val="105"/>
        </w:rPr>
        <w:t> </w:t>
      </w:r>
      <w:r>
        <w:rPr>
          <w:w w:val="105"/>
        </w:rPr>
        <w:t>the</w:t>
      </w:r>
      <w:r>
        <w:rPr>
          <w:spacing w:val="-29"/>
          <w:w w:val="105"/>
        </w:rPr>
        <w:t> </w:t>
      </w:r>
      <w:r>
        <w:rPr>
          <w:w w:val="105"/>
        </w:rPr>
        <w:t>original</w:t>
      </w:r>
      <w:r>
        <w:rPr>
          <w:spacing w:val="-29"/>
          <w:w w:val="105"/>
        </w:rPr>
        <w:t> </w:t>
      </w:r>
      <w:r>
        <w:rPr>
          <w:w w:val="105"/>
        </w:rPr>
        <w:t>paper</w:t>
      </w:r>
      <w:r>
        <w:rPr>
          <w:spacing w:val="-29"/>
          <w:w w:val="105"/>
        </w:rPr>
        <w:t> </w:t>
      </w:r>
      <w:r>
        <w:rPr>
          <w:w w:val="105"/>
        </w:rPr>
        <w:t>is</w:t>
      </w:r>
      <w:r>
        <w:rPr>
          <w:spacing w:val="-29"/>
          <w:w w:val="105"/>
        </w:rPr>
        <w:t> </w:t>
      </w:r>
      <w:r>
        <w:rPr>
          <w:w w:val="105"/>
        </w:rPr>
        <w:t>“</w:t>
      </w:r>
      <w:r>
        <w:rPr>
          <w:w w:val="89"/>
          <w:u w:val="single"/>
        </w:rPr>
        <w:t> </w:t>
      </w:r>
      <w:r>
        <w:rPr>
          <w:u w:val="single"/>
        </w:rPr>
        <w:tab/>
      </w:r>
      <w:r>
        <w:rPr>
          <w:w w:val="29"/>
          <w:u w:val="single"/>
        </w:rPr>
        <w:t> </w:t>
      </w:r>
    </w:p>
    <w:p>
      <w:pPr>
        <w:pStyle w:val="BodyText"/>
        <w:tabs>
          <w:tab w:pos="2605" w:val="left" w:leader="none"/>
          <w:tab w:pos="6636" w:val="left" w:leader="none"/>
        </w:tabs>
        <w:spacing w:line="239" w:lineRule="exact"/>
        <w:ind w:left="400"/>
      </w:pPr>
      <w:r>
        <w:rPr>
          <w:w w:val="89"/>
          <w:u w:val="single"/>
        </w:rPr>
        <w:t> </w:t>
      </w:r>
      <w:r>
        <w:rPr>
          <w:u w:val="single"/>
        </w:rPr>
        <w:tab/>
      </w:r>
      <w:r>
        <w:rPr/>
        <w:t>,”</w:t>
      </w:r>
      <w:r>
        <w:rPr>
          <w:spacing w:val="-13"/>
        </w:rPr>
        <w:t> </w:t>
      </w:r>
      <w:r>
        <w:rPr/>
        <w:t>and</w:t>
      </w:r>
      <w:r>
        <w:rPr>
          <w:spacing w:val="-13"/>
        </w:rPr>
        <w:t> </w:t>
      </w:r>
      <w:r>
        <w:rPr/>
        <w:t>is</w:t>
      </w:r>
      <w:r>
        <w:rPr>
          <w:spacing w:val="-13"/>
        </w:rPr>
        <w:t> </w:t>
      </w:r>
      <w:r>
        <w:rPr/>
        <w:t>attributed</w:t>
      </w:r>
      <w:r>
        <w:rPr>
          <w:spacing w:val="-13"/>
        </w:rPr>
        <w:t> </w:t>
      </w:r>
      <w:r>
        <w:rPr/>
        <w:t>to</w:t>
      </w:r>
      <w:r>
        <w:rPr>
          <w:spacing w:val="-13"/>
        </w:rPr>
        <w:t> </w:t>
      </w:r>
      <w:r>
        <w:rPr/>
        <w:t>the</w:t>
      </w:r>
      <w:r>
        <w:rPr>
          <w:spacing w:val="-13"/>
        </w:rPr>
        <w:t> </w:t>
      </w:r>
      <w:r>
        <w:rPr/>
        <w:t>author(s)</w:t>
      </w:r>
      <w:r>
        <w:rPr>
          <w:spacing w:val="-14"/>
        </w:rPr>
        <w:t> </w:t>
      </w:r>
      <w:r>
        <w:rPr>
          <w:w w:val="89"/>
          <w:u w:val="single"/>
        </w:rPr>
        <w:t> </w:t>
      </w:r>
      <w:r>
        <w:rPr>
          <w:u w:val="single"/>
        </w:rPr>
        <w:tab/>
      </w:r>
    </w:p>
    <w:p>
      <w:pPr>
        <w:pStyle w:val="BodyText"/>
        <w:tabs>
          <w:tab w:pos="4915" w:val="left" w:leader="none"/>
        </w:tabs>
        <w:spacing w:line="240" w:lineRule="exact"/>
        <w:ind w:left="400"/>
      </w:pPr>
      <w:r>
        <w:rPr>
          <w:w w:val="89"/>
          <w:u w:val="single"/>
        </w:rPr>
        <w:t> </w:t>
      </w:r>
      <w:r>
        <w:rPr>
          <w:u w:val="single"/>
        </w:rPr>
        <w:tab/>
      </w:r>
      <w:r>
        <w:rPr>
          <w:w w:val="115"/>
        </w:rPr>
        <w:t>.</w:t>
      </w:r>
    </w:p>
    <w:p>
      <w:pPr>
        <w:pStyle w:val="BodyText"/>
        <w:spacing w:line="240" w:lineRule="exact" w:before="1"/>
        <w:ind w:left="400" w:right="115" w:firstLine="396"/>
        <w:jc w:val="both"/>
      </w:pPr>
      <w:r>
        <w:rPr/>
        <w:t>The author(s) certifies (certify) that this paper has not been publi- shed</w:t>
      </w:r>
      <w:r>
        <w:rPr>
          <w:spacing w:val="-6"/>
        </w:rPr>
        <w:t> </w:t>
      </w:r>
      <w:r>
        <w:rPr/>
        <w:t>nor</w:t>
      </w:r>
      <w:r>
        <w:rPr>
          <w:spacing w:val="-6"/>
        </w:rPr>
        <w:t> </w:t>
      </w:r>
      <w:r>
        <w:rPr/>
        <w:t>is</w:t>
      </w:r>
      <w:r>
        <w:rPr>
          <w:spacing w:val="-6"/>
        </w:rPr>
        <w:t> </w:t>
      </w:r>
      <w:r>
        <w:rPr/>
        <w:t>under</w:t>
      </w:r>
      <w:r>
        <w:rPr>
          <w:spacing w:val="-6"/>
        </w:rPr>
        <w:t> </w:t>
      </w:r>
      <w:r>
        <w:rPr/>
        <w:t>consideration</w:t>
      </w:r>
      <w:r>
        <w:rPr>
          <w:spacing w:val="-6"/>
        </w:rPr>
        <w:t> </w:t>
      </w:r>
      <w:r>
        <w:rPr/>
        <w:t>for</w:t>
      </w:r>
      <w:r>
        <w:rPr>
          <w:spacing w:val="-6"/>
        </w:rPr>
        <w:t> </w:t>
      </w:r>
      <w:r>
        <w:rPr/>
        <w:t>publishing</w:t>
      </w:r>
      <w:r>
        <w:rPr>
          <w:spacing w:val="-6"/>
        </w:rPr>
        <w:t> </w:t>
      </w:r>
      <w:r>
        <w:rPr/>
        <w:t>by</w:t>
      </w:r>
      <w:r>
        <w:rPr>
          <w:spacing w:val="-6"/>
        </w:rPr>
        <w:t> </w:t>
      </w:r>
      <w:r>
        <w:rPr/>
        <w:t>any</w:t>
      </w:r>
      <w:r>
        <w:rPr>
          <w:spacing w:val="-6"/>
        </w:rPr>
        <w:t> </w:t>
      </w:r>
      <w:r>
        <w:rPr/>
        <w:t>other</w:t>
      </w:r>
      <w:r>
        <w:rPr>
          <w:spacing w:val="-6"/>
        </w:rPr>
        <w:t> </w:t>
      </w:r>
      <w:r>
        <w:rPr/>
        <w:t>journal</w:t>
      </w:r>
      <w:r>
        <w:rPr>
          <w:spacing w:val="-6"/>
        </w:rPr>
        <w:t> </w:t>
      </w:r>
      <w:r>
        <w:rPr/>
        <w:t>or</w:t>
      </w:r>
      <w:r>
        <w:rPr>
          <w:spacing w:val="-6"/>
        </w:rPr>
        <w:t> </w:t>
      </w:r>
      <w:r>
        <w:rPr/>
        <w:t>pu- blishing</w:t>
      </w:r>
      <w:r>
        <w:rPr>
          <w:spacing w:val="36"/>
        </w:rPr>
        <w:t> </w:t>
      </w:r>
      <w:r>
        <w:rPr/>
        <w:t>house.</w:t>
      </w:r>
    </w:p>
    <w:p>
      <w:pPr>
        <w:pStyle w:val="BodyText"/>
        <w:spacing w:line="240" w:lineRule="exact"/>
        <w:ind w:left="400" w:right="114" w:firstLine="396"/>
        <w:jc w:val="both"/>
      </w:pPr>
      <w:r>
        <w:rPr/>
        <w:t>The author(s) take full responsibility for the content of the paper  and for having contributed to its concept, design, and performance of the work, including data analysis and interpretation, and ensure that he/she/ they has (have) participated in writing and reviewing the text, as well as has (have) approved the final version attached</w:t>
      </w:r>
      <w:r>
        <w:rPr>
          <w:spacing w:val="18"/>
        </w:rPr>
        <w:t> </w:t>
      </w:r>
      <w:r>
        <w:rPr/>
        <w:t>hereto.</w:t>
      </w:r>
    </w:p>
    <w:p>
      <w:pPr>
        <w:pStyle w:val="BodyText"/>
        <w:spacing w:line="240" w:lineRule="exact"/>
        <w:ind w:left="400" w:right="114" w:firstLine="396"/>
        <w:jc w:val="both"/>
      </w:pPr>
      <w:r>
        <w:rPr/>
        <w:t>Changes</w:t>
      </w:r>
      <w:r>
        <w:rPr>
          <w:spacing w:val="-16"/>
        </w:rPr>
        <w:t> </w:t>
      </w:r>
      <w:r>
        <w:rPr/>
        <w:t>shall</w:t>
      </w:r>
      <w:r>
        <w:rPr>
          <w:spacing w:val="-16"/>
        </w:rPr>
        <w:t> </w:t>
      </w:r>
      <w:r>
        <w:rPr/>
        <w:t>be</w:t>
      </w:r>
      <w:r>
        <w:rPr>
          <w:spacing w:val="-16"/>
        </w:rPr>
        <w:t> </w:t>
      </w:r>
      <w:r>
        <w:rPr/>
        <w:t>accepted</w:t>
      </w:r>
      <w:r>
        <w:rPr>
          <w:spacing w:val="-16"/>
        </w:rPr>
        <w:t> </w:t>
      </w:r>
      <w:r>
        <w:rPr/>
        <w:t>to</w:t>
      </w:r>
      <w:r>
        <w:rPr>
          <w:spacing w:val="-16"/>
        </w:rPr>
        <w:t> </w:t>
      </w:r>
      <w:r>
        <w:rPr/>
        <w:t>the</w:t>
      </w:r>
      <w:r>
        <w:rPr>
          <w:spacing w:val="-16"/>
        </w:rPr>
        <w:t> </w:t>
      </w:r>
      <w:r>
        <w:rPr/>
        <w:t>content</w:t>
      </w:r>
      <w:r>
        <w:rPr>
          <w:spacing w:val="-16"/>
        </w:rPr>
        <w:t> </w:t>
      </w:r>
      <w:r>
        <w:rPr/>
        <w:t>if</w:t>
      </w:r>
      <w:r>
        <w:rPr>
          <w:spacing w:val="-16"/>
        </w:rPr>
        <w:t> </w:t>
      </w:r>
      <w:r>
        <w:rPr/>
        <w:t>necessary</w:t>
      </w:r>
      <w:r>
        <w:rPr>
          <w:spacing w:val="-16"/>
        </w:rPr>
        <w:t> </w:t>
      </w:r>
      <w:r>
        <w:rPr/>
        <w:t>after</w:t>
      </w:r>
      <w:r>
        <w:rPr>
          <w:spacing w:val="-16"/>
        </w:rPr>
        <w:t> </w:t>
      </w:r>
      <w:r>
        <w:rPr/>
        <w:t>the</w:t>
      </w:r>
      <w:r>
        <w:rPr>
          <w:spacing w:val="-16"/>
        </w:rPr>
        <w:t> </w:t>
      </w:r>
      <w:r>
        <w:rPr>
          <w:spacing w:val="-3"/>
        </w:rPr>
        <w:t>review, </w:t>
      </w:r>
      <w:r>
        <w:rPr/>
        <w:t>as well as changes in the manuscript style by the “Retos” editing</w:t>
      </w:r>
      <w:r>
        <w:rPr>
          <w:spacing w:val="-28"/>
        </w:rPr>
        <w:t> </w:t>
      </w:r>
      <w:r>
        <w:rPr/>
        <w:t>team.</w:t>
      </w:r>
    </w:p>
    <w:p>
      <w:pPr>
        <w:pStyle w:val="BodyText"/>
        <w:spacing w:before="7"/>
        <w:rPr>
          <w:sz w:val="25"/>
        </w:rPr>
      </w:pPr>
    </w:p>
    <w:p>
      <w:pPr>
        <w:pStyle w:val="Heading1"/>
        <w:spacing w:line="249" w:lineRule="auto"/>
      </w:pPr>
      <w:r>
        <w:rPr/>
        <w:t>COPYRIGHT TRANSFER AND </w:t>
      </w:r>
      <w:r>
        <w:rPr>
          <w:spacing w:val="-3"/>
        </w:rPr>
        <w:t>DECLARATION </w:t>
      </w:r>
      <w:r>
        <w:rPr/>
        <w:t>OF NO CONFLICT OF</w:t>
      </w:r>
      <w:r>
        <w:rPr>
          <w:spacing w:val="-53"/>
        </w:rPr>
        <w:t> </w:t>
      </w:r>
      <w:r>
        <w:rPr/>
        <w:t>INTEREST</w:t>
      </w:r>
    </w:p>
    <w:p>
      <w:pPr>
        <w:pStyle w:val="BodyText"/>
        <w:spacing w:before="4"/>
        <w:rPr>
          <w:rFonts w:ascii="Arial"/>
          <w:sz w:val="28"/>
        </w:rPr>
      </w:pPr>
    </w:p>
    <w:p>
      <w:pPr>
        <w:pStyle w:val="BodyText"/>
        <w:spacing w:line="240" w:lineRule="exact" w:before="1"/>
        <w:ind w:left="400" w:right="115" w:firstLine="396"/>
        <w:jc w:val="both"/>
      </w:pPr>
      <w:r>
        <w:rPr/>
        <w:t>The Abya-Yala publishing house (the publishing office of the Uni- versidad Politécnica Salesiana de Ecuador) reserves the copyrights to all published works and encourages their republication. The works are pu- blished in the online edition of the journal is under Creative Commons License / NonCommercial-NoDerivs 3.0 Ecuador: they can be publicly copied, used, distributed, broadcast and displayed.</w:t>
      </w:r>
    </w:p>
    <w:p>
      <w:pPr>
        <w:pStyle w:val="BodyText"/>
        <w:spacing w:line="240" w:lineRule="exact"/>
        <w:ind w:left="400" w:right="115" w:firstLine="396"/>
        <w:jc w:val="both"/>
      </w:pPr>
      <w:r>
        <w:rPr/>
        <w:t>The undersigned author(s) partially transfers the copyrights of this work to Abya-Yala Publishing House (RUC: 1790747123001) for the printed editions.</w:t>
      </w:r>
    </w:p>
    <w:p>
      <w:pPr>
        <w:pStyle w:val="BodyText"/>
        <w:spacing w:line="240" w:lineRule="exact"/>
        <w:ind w:left="400" w:right="114" w:firstLine="396"/>
        <w:jc w:val="both"/>
      </w:pPr>
      <w:r>
        <w:rPr/>
        <w:t>The undersigned also declares having respected the ethical</w:t>
      </w:r>
      <w:r>
        <w:rPr>
          <w:spacing w:val="-32"/>
        </w:rPr>
        <w:t> </w:t>
      </w:r>
      <w:r>
        <w:rPr/>
        <w:t>principles of</w:t>
      </w:r>
      <w:r>
        <w:rPr>
          <w:spacing w:val="-6"/>
        </w:rPr>
        <w:t> </w:t>
      </w:r>
      <w:r>
        <w:rPr/>
        <w:t>research</w:t>
      </w:r>
      <w:r>
        <w:rPr>
          <w:spacing w:val="-6"/>
        </w:rPr>
        <w:t> </w:t>
      </w:r>
      <w:r>
        <w:rPr/>
        <w:t>and</w:t>
      </w:r>
      <w:r>
        <w:rPr>
          <w:spacing w:val="-6"/>
        </w:rPr>
        <w:t> </w:t>
      </w:r>
      <w:r>
        <w:rPr/>
        <w:t>has</w:t>
      </w:r>
      <w:r>
        <w:rPr>
          <w:spacing w:val="-6"/>
        </w:rPr>
        <w:t> </w:t>
      </w:r>
      <w:r>
        <w:rPr/>
        <w:t>no</w:t>
      </w:r>
      <w:r>
        <w:rPr>
          <w:spacing w:val="-6"/>
        </w:rPr>
        <w:t> </w:t>
      </w:r>
      <w:r>
        <w:rPr/>
        <w:t>any</w:t>
      </w:r>
      <w:r>
        <w:rPr>
          <w:spacing w:val="-6"/>
        </w:rPr>
        <w:t> </w:t>
      </w:r>
      <w:r>
        <w:rPr/>
        <w:t>conflict</w:t>
      </w:r>
      <w:r>
        <w:rPr>
          <w:spacing w:val="-6"/>
        </w:rPr>
        <w:t> </w:t>
      </w:r>
      <w:r>
        <w:rPr/>
        <w:t>of</w:t>
      </w:r>
      <w:r>
        <w:rPr>
          <w:spacing w:val="-6"/>
        </w:rPr>
        <w:t> </w:t>
      </w:r>
      <w:r>
        <w:rPr/>
        <w:t>interest.</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5"/>
        </w:rPr>
      </w:pPr>
    </w:p>
    <w:p>
      <w:pPr>
        <w:spacing w:before="82"/>
        <w:ind w:left="400" w:right="0" w:firstLine="0"/>
        <w:jc w:val="left"/>
        <w:rPr>
          <w:sz w:val="14"/>
        </w:rPr>
      </w:pPr>
      <w:r>
        <w:rPr>
          <w:color w:val="575756"/>
          <w:sz w:val="14"/>
        </w:rPr>
        <w:t>Retos 2017. ISSN impreso: 1390-6291 / ISSN electrónico: 1390-8618</w:t>
      </w:r>
    </w:p>
    <w:p>
      <w:pPr>
        <w:spacing w:before="5"/>
        <w:ind w:left="400" w:right="0" w:firstLine="0"/>
        <w:jc w:val="left"/>
        <w:rPr>
          <w:sz w:val="14"/>
        </w:rPr>
      </w:pPr>
      <w:r>
        <w:rPr>
          <w:color w:val="575756"/>
          <w:sz w:val="14"/>
        </w:rPr>
        <w:t>© 2017, Universidad Politécnica Salesiana del Ecuador</w:t>
      </w:r>
    </w:p>
    <w:p>
      <w:pPr>
        <w:spacing w:after="0"/>
        <w:jc w:val="left"/>
        <w:rPr>
          <w:sz w:val="14"/>
        </w:rPr>
        <w:sectPr>
          <w:type w:val="continuous"/>
          <w:pgSz w:w="9360" w:h="13160"/>
          <w:pgMar w:top="1220" w:bottom="280" w:left="1300" w:right="1300"/>
        </w:sectPr>
      </w:pPr>
    </w:p>
    <w:p>
      <w:pPr>
        <w:pStyle w:val="BodyText"/>
        <w:rPr>
          <w:sz w:val="20"/>
        </w:rPr>
      </w:pPr>
    </w:p>
    <w:p>
      <w:pPr>
        <w:pStyle w:val="BodyText"/>
        <w:spacing w:before="9"/>
        <w:rPr>
          <w:sz w:val="15"/>
        </w:rPr>
      </w:pPr>
    </w:p>
    <w:p>
      <w:pPr>
        <w:pStyle w:val="BodyText"/>
        <w:tabs>
          <w:tab w:pos="1746" w:val="left" w:leader="none"/>
          <w:tab w:pos="3954" w:val="left" w:leader="none"/>
          <w:tab w:pos="5715" w:val="left" w:leader="none"/>
        </w:tabs>
        <w:spacing w:line="240" w:lineRule="exact" w:before="80"/>
        <w:ind w:left="137" w:right="414" w:firstLine="396"/>
      </w:pPr>
      <w:r>
        <w:rPr>
          <w:w w:val="105"/>
        </w:rPr>
        <w:t>In</w:t>
      </w:r>
      <w:r>
        <w:rPr>
          <w:w w:val="105"/>
          <w:u w:val="single"/>
        </w:rPr>
        <w:tab/>
      </w:r>
      <w:r>
        <w:rPr>
          <w:w w:val="105"/>
        </w:rPr>
        <w:t>(City),</w:t>
      </w:r>
      <w:r>
        <w:rPr>
          <w:spacing w:val="22"/>
          <w:w w:val="105"/>
        </w:rPr>
        <w:t> </w:t>
      </w:r>
      <w:r>
        <w:rPr>
          <w:w w:val="105"/>
        </w:rPr>
        <w:t>on</w:t>
      </w:r>
      <w:r>
        <w:rPr>
          <w:w w:val="105"/>
          <w:u w:val="single"/>
        </w:rPr>
        <w:t> </w:t>
        <w:tab/>
      </w:r>
      <w:r>
        <w:rPr>
          <w:w w:val="105"/>
        </w:rPr>
        <w:t>(month)</w:t>
      </w:r>
      <w:r>
        <w:rPr>
          <w:w w:val="105"/>
          <w:u w:val="single"/>
        </w:rPr>
        <w:tab/>
      </w:r>
      <w:r>
        <w:rPr>
          <w:w w:val="105"/>
        </w:rPr>
        <w:t>(date),</w:t>
      </w:r>
      <w:r>
        <w:rPr>
          <w:w w:val="105"/>
        </w:rPr>
        <w:t> </w:t>
      </w:r>
      <w:r>
        <w:rPr>
          <w:w w:val="105"/>
        </w:rPr>
        <w:t>201  </w:t>
      </w:r>
      <w:r>
        <w:rPr>
          <w:spacing w:val="14"/>
          <w:w w:val="105"/>
        </w:rPr>
        <w:t> </w:t>
      </w:r>
      <w:r>
        <w:rPr>
          <w:w w:val="105"/>
        </w:rPr>
        <w:t>.</w:t>
      </w:r>
    </w:p>
    <w:p>
      <w:pPr>
        <w:pStyle w:val="BodyText"/>
        <w:spacing w:before="5"/>
        <w:rPr>
          <w:sz w:val="20"/>
        </w:rPr>
      </w:pPr>
    </w:p>
    <w:p>
      <w:pPr>
        <w:pStyle w:val="BodyText"/>
        <w:ind w:left="534" w:right="414"/>
      </w:pPr>
      <w:r>
        <w:rPr>
          <w:w w:val="105"/>
        </w:rPr>
        <w:t>Signed. (By the author or all of the authors)</w:t>
      </w:r>
    </w:p>
    <w:p>
      <w:pPr>
        <w:pStyle w:val="BodyText"/>
        <w:rPr>
          <w:sz w:val="20"/>
        </w:rPr>
      </w:pPr>
    </w:p>
    <w:p>
      <w:pPr>
        <w:pStyle w:val="BodyText"/>
        <w:spacing w:before="4"/>
      </w:pPr>
    </w:p>
    <w:p>
      <w:pPr>
        <w:pStyle w:val="BodyText"/>
        <w:spacing w:line="240" w:lineRule="exact"/>
        <w:ind w:left="534" w:right="2220"/>
      </w:pPr>
      <w:r>
        <w:rPr/>
        <w:t>First and last names of the authors Identification document</w:t>
      </w:r>
    </w:p>
    <w:p>
      <w:pPr>
        <w:pStyle w:val="BodyText"/>
        <w:spacing w:before="5"/>
        <w:rPr>
          <w:sz w:val="20"/>
        </w:rPr>
      </w:pPr>
    </w:p>
    <w:p>
      <w:pPr>
        <w:pStyle w:val="BodyText"/>
        <w:ind w:left="534" w:right="414"/>
      </w:pPr>
      <w:r>
        <w:rPr>
          <w:w w:val="105"/>
        </w:rPr>
        <w:t>Signature</w:t>
      </w:r>
    </w:p>
    <w:p>
      <w:pPr>
        <w:pStyle w:val="BodyText"/>
        <w:spacing w:before="7"/>
        <w:rPr>
          <w:sz w:val="20"/>
        </w:rPr>
      </w:pPr>
    </w:p>
    <w:p>
      <w:pPr>
        <w:pStyle w:val="BodyText"/>
        <w:spacing w:line="240" w:lineRule="exact"/>
        <w:ind w:left="534" w:right="2220"/>
      </w:pPr>
      <w:r>
        <w:rPr/>
        <w:t>First and last names of the authors Identification document</w:t>
      </w:r>
    </w:p>
    <w:p>
      <w:pPr>
        <w:pStyle w:val="BodyText"/>
        <w:spacing w:before="5"/>
        <w:rPr>
          <w:sz w:val="20"/>
        </w:rPr>
      </w:pPr>
    </w:p>
    <w:p>
      <w:pPr>
        <w:pStyle w:val="BodyText"/>
        <w:ind w:left="534" w:right="414"/>
      </w:pPr>
      <w:r>
        <w:rPr>
          <w:w w:val="105"/>
        </w:rPr>
        <w:t>Signature</w:t>
      </w:r>
    </w:p>
    <w:p>
      <w:pPr>
        <w:pStyle w:val="BodyText"/>
        <w:rPr>
          <w:sz w:val="20"/>
        </w:rPr>
      </w:pPr>
    </w:p>
    <w:p>
      <w:pPr>
        <w:pStyle w:val="BodyText"/>
        <w:spacing w:before="4"/>
      </w:pPr>
    </w:p>
    <w:p>
      <w:pPr>
        <w:pStyle w:val="BodyText"/>
        <w:spacing w:line="240" w:lineRule="exact"/>
        <w:ind w:left="534" w:right="2220"/>
      </w:pPr>
      <w:r>
        <w:rPr/>
        <w:t>First and last names of the authors Identification document</w:t>
      </w:r>
    </w:p>
    <w:p>
      <w:pPr>
        <w:pStyle w:val="BodyText"/>
        <w:spacing w:before="5"/>
        <w:rPr>
          <w:sz w:val="20"/>
        </w:rPr>
      </w:pPr>
    </w:p>
    <w:p>
      <w:pPr>
        <w:pStyle w:val="BodyText"/>
        <w:ind w:left="534" w:right="414"/>
      </w:pPr>
      <w:r>
        <w:rPr>
          <w:w w:val="105"/>
        </w:rPr>
        <w:t>Signature</w:t>
      </w:r>
    </w:p>
    <w:p>
      <w:pPr>
        <w:pStyle w:val="BodyText"/>
        <w:rPr>
          <w:sz w:val="20"/>
        </w:rPr>
      </w:pPr>
    </w:p>
    <w:p>
      <w:pPr>
        <w:pStyle w:val="BodyText"/>
        <w:spacing w:before="5"/>
        <w:rPr>
          <w:sz w:val="23"/>
        </w:rPr>
      </w:pPr>
    </w:p>
    <w:p>
      <w:pPr>
        <w:spacing w:line="266" w:lineRule="auto" w:before="0"/>
        <w:ind w:left="1683" w:right="414" w:hanging="1525"/>
        <w:jc w:val="left"/>
        <w:rPr>
          <w:rFonts w:ascii="Book Antiqua" w:hAnsi="Book Antiqua"/>
          <w:i/>
          <w:sz w:val="18"/>
        </w:rPr>
      </w:pPr>
      <w:r>
        <w:rPr>
          <w:rFonts w:ascii="Book Antiqua" w:hAnsi="Book Antiqua"/>
          <w:i/>
          <w:sz w:val="18"/>
        </w:rPr>
        <w:t>Note:</w:t>
      </w:r>
      <w:r>
        <w:rPr>
          <w:rFonts w:ascii="Book Antiqua" w:hAnsi="Book Antiqua"/>
          <w:i/>
          <w:spacing w:val="-26"/>
          <w:sz w:val="18"/>
        </w:rPr>
        <w:t> </w:t>
      </w:r>
      <w:r>
        <w:rPr>
          <w:rFonts w:ascii="Book Antiqua" w:hAnsi="Book Antiqua"/>
          <w:i/>
          <w:sz w:val="18"/>
        </w:rPr>
        <w:t>Once</w:t>
      </w:r>
      <w:r>
        <w:rPr>
          <w:rFonts w:ascii="Book Antiqua" w:hAnsi="Book Antiqua"/>
          <w:i/>
          <w:spacing w:val="-26"/>
          <w:sz w:val="18"/>
        </w:rPr>
        <w:t> </w:t>
      </w:r>
      <w:r>
        <w:rPr>
          <w:rFonts w:ascii="Book Antiqua" w:hAnsi="Book Antiqua"/>
          <w:i/>
          <w:sz w:val="18"/>
        </w:rPr>
        <w:t>the</w:t>
      </w:r>
      <w:r>
        <w:rPr>
          <w:rFonts w:ascii="Book Antiqua" w:hAnsi="Book Antiqua"/>
          <w:i/>
          <w:spacing w:val="-26"/>
          <w:sz w:val="18"/>
        </w:rPr>
        <w:t> </w:t>
      </w:r>
      <w:r>
        <w:rPr>
          <w:rFonts w:ascii="Book Antiqua" w:hAnsi="Book Antiqua"/>
          <w:i/>
          <w:sz w:val="18"/>
        </w:rPr>
        <w:t>document</w:t>
      </w:r>
      <w:r>
        <w:rPr>
          <w:rFonts w:ascii="Book Antiqua" w:hAnsi="Book Antiqua"/>
          <w:i/>
          <w:spacing w:val="-26"/>
          <w:sz w:val="18"/>
        </w:rPr>
        <w:t> </w:t>
      </w:r>
      <w:r>
        <w:rPr>
          <w:rFonts w:ascii="Book Antiqua" w:hAnsi="Book Antiqua"/>
          <w:i/>
          <w:sz w:val="18"/>
        </w:rPr>
        <w:t>has</w:t>
      </w:r>
      <w:r>
        <w:rPr>
          <w:rFonts w:ascii="Book Antiqua" w:hAnsi="Book Antiqua"/>
          <w:i/>
          <w:spacing w:val="-26"/>
          <w:sz w:val="18"/>
        </w:rPr>
        <w:t> </w:t>
      </w:r>
      <w:r>
        <w:rPr>
          <w:rFonts w:ascii="Book Antiqua" w:hAnsi="Book Antiqua"/>
          <w:i/>
          <w:sz w:val="18"/>
        </w:rPr>
        <w:t>been</w:t>
      </w:r>
      <w:r>
        <w:rPr>
          <w:rFonts w:ascii="Book Antiqua" w:hAnsi="Book Antiqua"/>
          <w:i/>
          <w:spacing w:val="-26"/>
          <w:sz w:val="18"/>
        </w:rPr>
        <w:t> </w:t>
      </w:r>
      <w:r>
        <w:rPr>
          <w:rFonts w:ascii="Book Antiqua" w:hAnsi="Book Antiqua"/>
          <w:i/>
          <w:sz w:val="18"/>
        </w:rPr>
        <w:t>filled</w:t>
      </w:r>
      <w:r>
        <w:rPr>
          <w:rFonts w:ascii="Book Antiqua" w:hAnsi="Book Antiqua"/>
          <w:i/>
          <w:spacing w:val="-26"/>
          <w:sz w:val="18"/>
        </w:rPr>
        <w:t> </w:t>
      </w:r>
      <w:r>
        <w:rPr>
          <w:rFonts w:ascii="Book Antiqua" w:hAnsi="Book Antiqua"/>
          <w:i/>
          <w:sz w:val="18"/>
        </w:rPr>
        <w:t>out</w:t>
      </w:r>
      <w:r>
        <w:rPr>
          <w:rFonts w:ascii="Book Antiqua" w:hAnsi="Book Antiqua"/>
          <w:i/>
          <w:spacing w:val="-26"/>
          <w:sz w:val="18"/>
        </w:rPr>
        <w:t> </w:t>
      </w:r>
      <w:r>
        <w:rPr>
          <w:rFonts w:ascii="Book Antiqua" w:hAnsi="Book Antiqua"/>
          <w:i/>
          <w:sz w:val="18"/>
        </w:rPr>
        <w:t>and</w:t>
      </w:r>
      <w:r>
        <w:rPr>
          <w:rFonts w:ascii="Book Antiqua" w:hAnsi="Book Antiqua"/>
          <w:i/>
          <w:spacing w:val="-26"/>
          <w:sz w:val="18"/>
        </w:rPr>
        <w:t> </w:t>
      </w:r>
      <w:r>
        <w:rPr>
          <w:rFonts w:ascii="Book Antiqua" w:hAnsi="Book Antiqua"/>
          <w:i/>
          <w:sz w:val="18"/>
        </w:rPr>
        <w:t>signed,</w:t>
      </w:r>
      <w:r>
        <w:rPr>
          <w:rFonts w:ascii="Book Antiqua" w:hAnsi="Book Antiqua"/>
          <w:i/>
          <w:spacing w:val="-26"/>
          <w:sz w:val="18"/>
        </w:rPr>
        <w:t> </w:t>
      </w:r>
      <w:r>
        <w:rPr>
          <w:rFonts w:ascii="Book Antiqua" w:hAnsi="Book Antiqua"/>
          <w:i/>
          <w:sz w:val="18"/>
        </w:rPr>
        <w:t>it</w:t>
      </w:r>
      <w:r>
        <w:rPr>
          <w:rFonts w:ascii="Book Antiqua" w:hAnsi="Book Antiqua"/>
          <w:i/>
          <w:spacing w:val="-26"/>
          <w:sz w:val="18"/>
        </w:rPr>
        <w:t> </w:t>
      </w:r>
      <w:r>
        <w:rPr>
          <w:rFonts w:ascii="Book Antiqua" w:hAnsi="Book Antiqua"/>
          <w:i/>
          <w:sz w:val="18"/>
        </w:rPr>
        <w:t>needs</w:t>
      </w:r>
      <w:r>
        <w:rPr>
          <w:rFonts w:ascii="Book Antiqua" w:hAnsi="Book Antiqua"/>
          <w:i/>
          <w:spacing w:val="-26"/>
          <w:sz w:val="18"/>
        </w:rPr>
        <w:t> </w:t>
      </w:r>
      <w:r>
        <w:rPr>
          <w:rFonts w:ascii="Book Antiqua" w:hAnsi="Book Antiqua"/>
          <w:i/>
          <w:sz w:val="18"/>
        </w:rPr>
        <w:t>to</w:t>
      </w:r>
      <w:r>
        <w:rPr>
          <w:rFonts w:ascii="Book Antiqua" w:hAnsi="Book Antiqua"/>
          <w:i/>
          <w:spacing w:val="-26"/>
          <w:sz w:val="18"/>
        </w:rPr>
        <w:t> </w:t>
      </w:r>
      <w:r>
        <w:rPr>
          <w:rFonts w:ascii="Book Antiqua" w:hAnsi="Book Antiqua"/>
          <w:i/>
          <w:sz w:val="18"/>
        </w:rPr>
        <w:t>be</w:t>
      </w:r>
      <w:r>
        <w:rPr>
          <w:rFonts w:ascii="Book Antiqua" w:hAnsi="Book Antiqua"/>
          <w:i/>
          <w:spacing w:val="-26"/>
          <w:sz w:val="18"/>
        </w:rPr>
        <w:t> </w:t>
      </w:r>
      <w:r>
        <w:rPr>
          <w:rFonts w:ascii="Book Antiqua" w:hAnsi="Book Antiqua"/>
          <w:i/>
          <w:sz w:val="18"/>
        </w:rPr>
        <w:t>sent</w:t>
      </w:r>
      <w:r>
        <w:rPr>
          <w:rFonts w:ascii="Book Antiqua" w:hAnsi="Book Antiqua"/>
          <w:i/>
          <w:spacing w:val="-26"/>
          <w:sz w:val="18"/>
        </w:rPr>
        <w:t> </w:t>
      </w:r>
      <w:r>
        <w:rPr>
          <w:rFonts w:ascii="Book Antiqua" w:hAnsi="Book Antiqua"/>
          <w:i/>
          <w:sz w:val="18"/>
        </w:rPr>
        <w:t>through</w:t>
      </w:r>
      <w:r>
        <w:rPr>
          <w:rFonts w:ascii="Book Antiqua" w:hAnsi="Book Antiqua"/>
          <w:i/>
          <w:spacing w:val="-26"/>
          <w:sz w:val="18"/>
        </w:rPr>
        <w:t> </w:t>
      </w:r>
      <w:r>
        <w:rPr>
          <w:rFonts w:ascii="Book Antiqua" w:hAnsi="Book Antiqua"/>
          <w:i/>
          <w:sz w:val="18"/>
        </w:rPr>
        <w:t>the</w:t>
      </w:r>
      <w:r>
        <w:rPr>
          <w:rFonts w:ascii="Book Antiqua" w:hAnsi="Book Antiqua"/>
          <w:i/>
          <w:spacing w:val="-26"/>
          <w:sz w:val="18"/>
        </w:rPr>
        <w:t> </w:t>
      </w:r>
      <w:r>
        <w:rPr>
          <w:rFonts w:ascii="Book Antiqua" w:hAnsi="Book Antiqua"/>
          <w:i/>
          <w:sz w:val="18"/>
        </w:rPr>
        <w:t>OJS </w:t>
      </w:r>
      <w:r>
        <w:rPr>
          <w:rFonts w:ascii="Book Antiqua" w:hAnsi="Book Antiqua"/>
          <w:i/>
          <w:w w:val="95"/>
          <w:sz w:val="18"/>
        </w:rPr>
        <w:t>system,</w:t>
      </w:r>
      <w:r>
        <w:rPr>
          <w:rFonts w:ascii="Book Antiqua" w:hAnsi="Book Antiqua"/>
          <w:i/>
          <w:spacing w:val="-12"/>
          <w:w w:val="95"/>
          <w:sz w:val="18"/>
        </w:rPr>
        <w:t> </w:t>
      </w:r>
      <w:r>
        <w:rPr>
          <w:rFonts w:ascii="Book Antiqua" w:hAnsi="Book Antiqua"/>
          <w:i/>
          <w:w w:val="95"/>
          <w:sz w:val="18"/>
        </w:rPr>
        <w:t>in</w:t>
      </w:r>
      <w:r>
        <w:rPr>
          <w:rFonts w:ascii="Book Antiqua" w:hAnsi="Book Antiqua"/>
          <w:i/>
          <w:spacing w:val="-12"/>
          <w:w w:val="95"/>
          <w:sz w:val="18"/>
        </w:rPr>
        <w:t> </w:t>
      </w:r>
      <w:r>
        <w:rPr>
          <w:rFonts w:ascii="Book Antiqua" w:hAnsi="Book Antiqua"/>
          <w:i/>
          <w:w w:val="95"/>
          <w:sz w:val="18"/>
        </w:rPr>
        <w:t>the</w:t>
      </w:r>
      <w:r>
        <w:rPr>
          <w:rFonts w:ascii="Book Antiqua" w:hAnsi="Book Antiqua"/>
          <w:i/>
          <w:spacing w:val="-12"/>
          <w:w w:val="95"/>
          <w:sz w:val="18"/>
        </w:rPr>
        <w:t> </w:t>
      </w:r>
      <w:r>
        <w:rPr>
          <w:rFonts w:ascii="Book Antiqua" w:hAnsi="Book Antiqua"/>
          <w:i/>
          <w:w w:val="95"/>
          <w:sz w:val="18"/>
        </w:rPr>
        <w:t>“Complementary</w:t>
      </w:r>
      <w:r>
        <w:rPr>
          <w:rFonts w:ascii="Book Antiqua" w:hAnsi="Book Antiqua"/>
          <w:i/>
          <w:spacing w:val="-12"/>
          <w:w w:val="95"/>
          <w:sz w:val="18"/>
        </w:rPr>
        <w:t> </w:t>
      </w:r>
      <w:r>
        <w:rPr>
          <w:rFonts w:ascii="Book Antiqua" w:hAnsi="Book Antiqua"/>
          <w:i/>
          <w:w w:val="95"/>
          <w:sz w:val="18"/>
        </w:rPr>
        <w:t>Files”</w:t>
      </w:r>
      <w:r>
        <w:rPr>
          <w:rFonts w:ascii="Book Antiqua" w:hAnsi="Book Antiqua"/>
          <w:i/>
          <w:spacing w:val="-12"/>
          <w:w w:val="95"/>
          <w:sz w:val="18"/>
        </w:rPr>
        <w:t> </w:t>
      </w:r>
      <w:r>
        <w:rPr>
          <w:rFonts w:ascii="Book Antiqua" w:hAnsi="Book Antiqua"/>
          <w:i/>
          <w:w w:val="95"/>
          <w:sz w:val="18"/>
        </w:rPr>
        <w:t>section.</w:t>
      </w:r>
    </w:p>
    <w:p>
      <w:pPr>
        <w:pStyle w:val="BodyText"/>
        <w:rPr>
          <w:rFonts w:ascii="Book Antiqua"/>
          <w:i/>
          <w:sz w:val="20"/>
        </w:rPr>
      </w:pPr>
    </w:p>
    <w:p>
      <w:pPr>
        <w:pStyle w:val="BodyText"/>
        <w:rPr>
          <w:rFonts w:ascii="Book Antiqua"/>
          <w:i/>
          <w:sz w:val="20"/>
        </w:rPr>
      </w:pPr>
    </w:p>
    <w:p>
      <w:pPr>
        <w:pStyle w:val="BodyText"/>
        <w:rPr>
          <w:rFonts w:ascii="Book Antiqua"/>
          <w:i/>
          <w:sz w:val="20"/>
        </w:rPr>
      </w:pPr>
    </w:p>
    <w:p>
      <w:pPr>
        <w:pStyle w:val="BodyText"/>
        <w:rPr>
          <w:rFonts w:ascii="Book Antiqua"/>
          <w:i/>
          <w:sz w:val="20"/>
        </w:rPr>
      </w:pPr>
    </w:p>
    <w:p>
      <w:pPr>
        <w:pStyle w:val="BodyText"/>
        <w:rPr>
          <w:rFonts w:ascii="Book Antiqua"/>
          <w:i/>
          <w:sz w:val="20"/>
        </w:rPr>
      </w:pPr>
    </w:p>
    <w:p>
      <w:pPr>
        <w:pStyle w:val="BodyText"/>
        <w:rPr>
          <w:rFonts w:ascii="Book Antiqua"/>
          <w:i/>
          <w:sz w:val="20"/>
        </w:rPr>
      </w:pPr>
    </w:p>
    <w:p>
      <w:pPr>
        <w:pStyle w:val="BodyText"/>
        <w:rPr>
          <w:rFonts w:ascii="Book Antiqua"/>
          <w:i/>
          <w:sz w:val="20"/>
        </w:rPr>
      </w:pPr>
    </w:p>
    <w:p>
      <w:pPr>
        <w:pStyle w:val="BodyText"/>
        <w:rPr>
          <w:rFonts w:ascii="Book Antiqua"/>
          <w:i/>
          <w:sz w:val="20"/>
        </w:rPr>
      </w:pPr>
    </w:p>
    <w:p>
      <w:pPr>
        <w:pStyle w:val="BodyText"/>
        <w:rPr>
          <w:rFonts w:ascii="Book Antiqua"/>
          <w:i/>
          <w:sz w:val="20"/>
        </w:rPr>
      </w:pPr>
    </w:p>
    <w:p>
      <w:pPr>
        <w:pStyle w:val="BodyText"/>
        <w:rPr>
          <w:rFonts w:ascii="Book Antiqua"/>
          <w:i/>
          <w:sz w:val="20"/>
        </w:rPr>
      </w:pPr>
    </w:p>
    <w:p>
      <w:pPr>
        <w:pStyle w:val="BodyText"/>
        <w:rPr>
          <w:rFonts w:ascii="Book Antiqua"/>
          <w:i/>
          <w:sz w:val="20"/>
        </w:rPr>
      </w:pPr>
    </w:p>
    <w:p>
      <w:pPr>
        <w:pStyle w:val="BodyText"/>
        <w:rPr>
          <w:rFonts w:ascii="Book Antiqua"/>
          <w:i/>
          <w:sz w:val="20"/>
        </w:rPr>
      </w:pPr>
    </w:p>
    <w:p>
      <w:pPr>
        <w:pStyle w:val="BodyText"/>
        <w:rPr>
          <w:rFonts w:ascii="Book Antiqua"/>
          <w:i/>
          <w:sz w:val="20"/>
        </w:rPr>
      </w:pPr>
    </w:p>
    <w:p>
      <w:pPr>
        <w:pStyle w:val="BodyText"/>
        <w:rPr>
          <w:rFonts w:ascii="Book Antiqua"/>
          <w:i/>
          <w:sz w:val="20"/>
        </w:rPr>
      </w:pPr>
    </w:p>
    <w:p>
      <w:pPr>
        <w:pStyle w:val="BodyText"/>
        <w:rPr>
          <w:rFonts w:ascii="Book Antiqua"/>
          <w:i/>
          <w:sz w:val="20"/>
        </w:rPr>
      </w:pPr>
    </w:p>
    <w:p>
      <w:pPr>
        <w:pStyle w:val="BodyText"/>
        <w:rPr>
          <w:rFonts w:ascii="Book Antiqua"/>
          <w:i/>
          <w:sz w:val="20"/>
        </w:rPr>
      </w:pPr>
    </w:p>
    <w:p>
      <w:pPr>
        <w:pStyle w:val="BodyText"/>
        <w:rPr>
          <w:rFonts w:ascii="Book Antiqua"/>
          <w:i/>
          <w:sz w:val="20"/>
        </w:rPr>
      </w:pPr>
    </w:p>
    <w:p>
      <w:pPr>
        <w:pStyle w:val="BodyText"/>
        <w:spacing w:before="8"/>
        <w:rPr>
          <w:rFonts w:ascii="Book Antiqua"/>
          <w:i/>
          <w:sz w:val="17"/>
        </w:rPr>
      </w:pPr>
    </w:p>
    <w:p>
      <w:pPr>
        <w:spacing w:before="82"/>
        <w:ind w:left="115" w:right="414" w:firstLine="0"/>
        <w:jc w:val="left"/>
        <w:rPr>
          <w:sz w:val="14"/>
        </w:rPr>
      </w:pPr>
      <w:r>
        <w:rPr>
          <w:color w:val="575756"/>
          <w:sz w:val="14"/>
        </w:rPr>
        <w:t>Retos 2017. ISSN impreso: 1390-6291 / ISSN electrónico: 1390-8618</w:t>
      </w:r>
    </w:p>
    <w:p>
      <w:pPr>
        <w:spacing w:before="5"/>
        <w:ind w:left="115" w:right="414" w:firstLine="0"/>
        <w:jc w:val="left"/>
        <w:rPr>
          <w:sz w:val="14"/>
        </w:rPr>
      </w:pPr>
      <w:r>
        <w:rPr>
          <w:color w:val="575756"/>
          <w:sz w:val="14"/>
        </w:rPr>
        <w:t>© 2017, Universidad Politécnica Salesiana del Ecuador</w:t>
      </w:r>
    </w:p>
    <w:sectPr>
      <w:pgSz w:w="9360" w:h="13160"/>
      <w:pgMar w:top="1220" w:bottom="280" w:left="128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ill Sans MT">
    <w:altName w:val="Gill Sans MT"/>
    <w:charset w:val="0"/>
    <w:family w:val="swiss"/>
    <w:pitch w:val="variable"/>
  </w:font>
  <w:font w:name="Book Antiqua">
    <w:altName w:val="Book Antiqua"/>
    <w:charset w:val="0"/>
    <w:family w:val="roman"/>
    <w:pitch w:val="variable"/>
  </w:font>
  <w:font w:name="Arial">
    <w:altName w:val="Arial"/>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Gill Sans MT" w:hAnsi="Gill Sans MT" w:eastAsia="Gill Sans MT" w:cs="Gill Sans MT"/>
    </w:rPr>
  </w:style>
  <w:style w:styleId="BodyText" w:type="paragraph">
    <w:name w:val="Body Text"/>
    <w:basedOn w:val="Normal"/>
    <w:uiPriority w:val="1"/>
    <w:qFormat/>
    <w:pPr/>
    <w:rPr>
      <w:rFonts w:ascii="Gill Sans MT" w:hAnsi="Gill Sans MT" w:eastAsia="Gill Sans MT" w:cs="Gill Sans MT"/>
      <w:sz w:val="21"/>
      <w:szCs w:val="21"/>
    </w:rPr>
  </w:style>
  <w:style w:styleId="Heading1" w:type="paragraph">
    <w:name w:val="Heading 1"/>
    <w:basedOn w:val="Normal"/>
    <w:uiPriority w:val="1"/>
    <w:qFormat/>
    <w:pPr>
      <w:spacing w:before="1"/>
      <w:ind w:left="400"/>
      <w:outlineLvl w:val="1"/>
    </w:pPr>
    <w:rPr>
      <w:rFonts w:ascii="Arial" w:hAnsi="Arial" w:eastAsia="Arial" w:cs="Arial"/>
      <w:sz w:val="24"/>
      <w:szCs w:val="24"/>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2017-03-15T17:48:01Z</dcterms:created>
  <dcterms:modified xsi:type="dcterms:W3CDTF">2017-03-15T17:48:01Z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2017-03-15T00:00:00Z</vt:filetime>
  </property>
</Properties>
</file>