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BEE" w:rsidRDefault="005C2BEE" w:rsidP="002F68BE">
      <w:pPr>
        <w:pStyle w:val="author"/>
        <w:widowControl/>
        <w:ind w:firstLine="300"/>
        <w:rPr>
          <w:b/>
          <w:smallCaps/>
          <w:sz w:val="36"/>
          <w:szCs w:val="36"/>
        </w:rPr>
      </w:pPr>
      <w:bookmarkStart w:id="0" w:name="_GoBack"/>
      <w:bookmarkEnd w:id="0"/>
    </w:p>
    <w:p w:rsidR="002077DF" w:rsidRDefault="002077DF" w:rsidP="002F68BE">
      <w:pPr>
        <w:pStyle w:val="author"/>
        <w:widowControl/>
        <w:ind w:firstLine="300"/>
        <w:rPr>
          <w:b/>
          <w:smallCaps/>
          <w:sz w:val="36"/>
          <w:szCs w:val="36"/>
        </w:rPr>
      </w:pPr>
      <w:r w:rsidRPr="004906A8">
        <w:rPr>
          <w:b/>
          <w:smallCaps/>
          <w:sz w:val="36"/>
          <w:szCs w:val="36"/>
        </w:rPr>
        <w:t xml:space="preserve">Título de Artículo </w:t>
      </w:r>
      <w:r w:rsidR="008E16B8">
        <w:rPr>
          <w:b/>
          <w:smallCaps/>
          <w:sz w:val="36"/>
          <w:szCs w:val="36"/>
        </w:rPr>
        <w:t xml:space="preserve">en </w:t>
      </w:r>
      <w:r w:rsidR="008E16B8" w:rsidRPr="008E16B8">
        <w:rPr>
          <w:b/>
          <w:smallCaps/>
          <w:sz w:val="40"/>
          <w:szCs w:val="36"/>
        </w:rPr>
        <w:t>e</w:t>
      </w:r>
      <w:r w:rsidR="008E16B8">
        <w:rPr>
          <w:b/>
          <w:smallCaps/>
          <w:sz w:val="36"/>
          <w:szCs w:val="36"/>
        </w:rPr>
        <w:t>spañol</w:t>
      </w:r>
    </w:p>
    <w:p w:rsidR="008E16B8" w:rsidRPr="008E16B8" w:rsidRDefault="008E16B8" w:rsidP="008E16B8">
      <w:pPr>
        <w:pStyle w:val="author"/>
        <w:widowControl/>
        <w:ind w:firstLine="300"/>
        <w:rPr>
          <w:b/>
          <w:smallCaps/>
          <w:sz w:val="36"/>
          <w:szCs w:val="36"/>
        </w:rPr>
      </w:pPr>
      <w:r w:rsidRPr="008E16B8">
        <w:rPr>
          <w:b/>
          <w:smallCaps/>
          <w:sz w:val="36"/>
          <w:szCs w:val="36"/>
        </w:rPr>
        <w:t>A</w:t>
      </w:r>
      <w:r w:rsidRPr="008E16B8">
        <w:rPr>
          <w:b/>
          <w:smallCaps/>
          <w:sz w:val="28"/>
          <w:szCs w:val="36"/>
        </w:rPr>
        <w:t>RTICLE</w:t>
      </w:r>
      <w:r w:rsidRPr="008E16B8">
        <w:rPr>
          <w:b/>
          <w:smallCaps/>
          <w:sz w:val="36"/>
          <w:szCs w:val="36"/>
        </w:rPr>
        <w:t xml:space="preserve"> T</w:t>
      </w:r>
      <w:r w:rsidRPr="008E16B8">
        <w:rPr>
          <w:b/>
          <w:smallCaps/>
          <w:sz w:val="28"/>
          <w:szCs w:val="36"/>
        </w:rPr>
        <w:t xml:space="preserve">ITLE IN </w:t>
      </w:r>
      <w:r w:rsidRPr="008E16B8">
        <w:rPr>
          <w:b/>
          <w:smallCaps/>
          <w:sz w:val="36"/>
          <w:szCs w:val="36"/>
        </w:rPr>
        <w:t>E</w:t>
      </w:r>
      <w:r w:rsidRPr="008E16B8">
        <w:rPr>
          <w:b/>
          <w:smallCaps/>
          <w:sz w:val="28"/>
          <w:szCs w:val="36"/>
        </w:rPr>
        <w:t>NGLISH</w:t>
      </w:r>
    </w:p>
    <w:p w:rsidR="008E16B8" w:rsidRPr="008E16B8" w:rsidRDefault="008E16B8" w:rsidP="008E16B8">
      <w:pPr>
        <w:pStyle w:val="author"/>
        <w:widowControl/>
        <w:ind w:firstLine="300"/>
      </w:pPr>
    </w:p>
    <w:p w:rsidR="00AA2DC7" w:rsidRPr="00C00FD4" w:rsidRDefault="00E558CD" w:rsidP="00AA2DC7">
      <w:pPr>
        <w:pStyle w:val="author"/>
        <w:widowControl/>
        <w:ind w:firstLine="300"/>
        <w:rPr>
          <w:sz w:val="24"/>
          <w:szCs w:val="24"/>
        </w:rPr>
      </w:pPr>
      <w:r w:rsidRPr="00C00FD4">
        <w:rPr>
          <w:sz w:val="24"/>
          <w:szCs w:val="24"/>
        </w:rPr>
        <w:t>Nombre Autor 1</w:t>
      </w:r>
      <w:r w:rsidR="00AA2DC7" w:rsidRPr="00C00FD4">
        <w:rPr>
          <w:rStyle w:val="Refdenotaalpie"/>
          <w:sz w:val="24"/>
          <w:szCs w:val="24"/>
        </w:rPr>
        <w:footnoteReference w:id="1"/>
      </w:r>
      <w:r w:rsidR="00AA2DC7" w:rsidRPr="00C00FD4">
        <w:rPr>
          <w:sz w:val="24"/>
          <w:szCs w:val="24"/>
        </w:rPr>
        <w:t xml:space="preserve">, </w:t>
      </w:r>
      <w:r w:rsidRPr="00C00FD4">
        <w:rPr>
          <w:sz w:val="24"/>
          <w:szCs w:val="24"/>
        </w:rPr>
        <w:t>Nombre Autor 2</w:t>
      </w:r>
      <w:r w:rsidR="00AA2DC7" w:rsidRPr="00C00FD4">
        <w:rPr>
          <w:rStyle w:val="Refdenotaalpie"/>
          <w:sz w:val="24"/>
          <w:szCs w:val="24"/>
        </w:rPr>
        <w:footnoteReference w:id="2"/>
      </w:r>
      <w:r w:rsidR="00AA2DC7" w:rsidRPr="00C00FD4">
        <w:rPr>
          <w:sz w:val="24"/>
          <w:szCs w:val="24"/>
        </w:rPr>
        <w:t xml:space="preserve">, </w:t>
      </w:r>
      <w:r w:rsidRPr="00C00FD4">
        <w:rPr>
          <w:sz w:val="24"/>
          <w:szCs w:val="24"/>
        </w:rPr>
        <w:t>Nombre Autor 3</w:t>
      </w:r>
      <w:r w:rsidR="00AA2DC7" w:rsidRPr="00C00FD4">
        <w:rPr>
          <w:rStyle w:val="Refdenotaalpie"/>
          <w:sz w:val="24"/>
          <w:szCs w:val="24"/>
        </w:rPr>
        <w:footnoteReference w:id="3"/>
      </w:r>
    </w:p>
    <w:p w:rsidR="00F03CB5" w:rsidRPr="004906A8" w:rsidRDefault="00F03CB5" w:rsidP="00F03CB5">
      <w:pPr>
        <w:rPr>
          <w:lang w:val="es-ES"/>
        </w:rPr>
      </w:pPr>
    </w:p>
    <w:p w:rsidR="00EF5093" w:rsidRPr="004906A8" w:rsidRDefault="00EF5093" w:rsidP="005C2BEE">
      <w:pPr>
        <w:jc w:val="center"/>
        <w:rPr>
          <w:b/>
          <w:szCs w:val="24"/>
        </w:rPr>
      </w:pPr>
    </w:p>
    <w:tbl>
      <w:tblPr>
        <w:tblW w:w="0" w:type="auto"/>
        <w:jc w:val="center"/>
        <w:tblLayout w:type="fixed"/>
        <w:tblLook w:val="04A0" w:firstRow="1" w:lastRow="0" w:firstColumn="1" w:lastColumn="0" w:noHBand="0" w:noVBand="1"/>
      </w:tblPr>
      <w:tblGrid>
        <w:gridCol w:w="5272"/>
        <w:gridCol w:w="5272"/>
      </w:tblGrid>
      <w:tr w:rsidR="00EF5093" w:rsidRPr="009E4347" w:rsidTr="005C2BEE">
        <w:trPr>
          <w:trHeight w:val="548"/>
          <w:jc w:val="center"/>
        </w:trPr>
        <w:tc>
          <w:tcPr>
            <w:tcW w:w="5272" w:type="dxa"/>
            <w:shd w:val="clear" w:color="auto" w:fill="auto"/>
          </w:tcPr>
          <w:p w:rsidR="00EF5093" w:rsidRPr="009E4347" w:rsidRDefault="00EF5093" w:rsidP="009E4347">
            <w:pPr>
              <w:ind w:left="0"/>
              <w:rPr>
                <w:b/>
                <w:sz w:val="30"/>
                <w:szCs w:val="30"/>
                <w:lang w:val="en-US"/>
              </w:rPr>
            </w:pPr>
            <w:r w:rsidRPr="009E4347">
              <w:rPr>
                <w:b/>
                <w:sz w:val="30"/>
                <w:szCs w:val="30"/>
                <w:lang w:val="es-EC"/>
              </w:rPr>
              <w:t>Resumen</w:t>
            </w:r>
          </w:p>
        </w:tc>
        <w:tc>
          <w:tcPr>
            <w:tcW w:w="5272" w:type="dxa"/>
            <w:shd w:val="clear" w:color="auto" w:fill="auto"/>
          </w:tcPr>
          <w:p w:rsidR="00EF5093" w:rsidRPr="009E4347" w:rsidRDefault="00EF5093" w:rsidP="009E4347">
            <w:pPr>
              <w:ind w:left="0"/>
              <w:rPr>
                <w:b/>
                <w:sz w:val="30"/>
                <w:szCs w:val="30"/>
                <w:lang w:val="en-US"/>
              </w:rPr>
            </w:pPr>
            <w:r w:rsidRPr="009E4347">
              <w:rPr>
                <w:b/>
                <w:sz w:val="30"/>
                <w:szCs w:val="30"/>
                <w:lang w:val="en-US"/>
              </w:rPr>
              <w:t>Abstract</w:t>
            </w:r>
          </w:p>
        </w:tc>
      </w:tr>
      <w:tr w:rsidR="00EF5093" w:rsidRPr="009E4347" w:rsidTr="005C2BEE">
        <w:trPr>
          <w:trHeight w:val="324"/>
          <w:jc w:val="center"/>
        </w:trPr>
        <w:tc>
          <w:tcPr>
            <w:tcW w:w="5272" w:type="dxa"/>
            <w:shd w:val="clear" w:color="auto" w:fill="auto"/>
          </w:tcPr>
          <w:p w:rsidR="006A28D8" w:rsidRPr="009E4347" w:rsidRDefault="006A28D8" w:rsidP="009E4347">
            <w:pPr>
              <w:autoSpaceDE w:val="0"/>
              <w:autoSpaceDN w:val="0"/>
              <w:adjustRightInd w:val="0"/>
              <w:ind w:left="0"/>
              <w:jc w:val="both"/>
              <w:rPr>
                <w:szCs w:val="24"/>
                <w:lang w:val="es-ES"/>
              </w:rPr>
            </w:pPr>
            <w:r w:rsidRPr="009E4347">
              <w:rPr>
                <w:szCs w:val="24"/>
                <w:lang w:val="es-ES"/>
              </w:rPr>
              <w:t>En este documento se encuentran detalla</w:t>
            </w:r>
            <w:r w:rsidR="00D6291F">
              <w:rPr>
                <w:szCs w:val="24"/>
                <w:lang w:val="es-ES"/>
              </w:rPr>
              <w:t>da</w:t>
            </w:r>
            <w:r w:rsidRPr="009E4347">
              <w:rPr>
                <w:szCs w:val="24"/>
                <w:lang w:val="es-ES"/>
              </w:rPr>
              <w:t>s las instrucciones para</w:t>
            </w:r>
            <w:r w:rsidR="00CE7B7E">
              <w:rPr>
                <w:szCs w:val="24"/>
                <w:lang w:val="es-ES"/>
              </w:rPr>
              <w:t xml:space="preserve"> que</w:t>
            </w:r>
            <w:r w:rsidRPr="009E4347">
              <w:rPr>
                <w:szCs w:val="24"/>
                <w:lang w:val="es-ES"/>
              </w:rPr>
              <w:t xml:space="preserve"> los autores </w:t>
            </w:r>
            <w:r w:rsidR="00CE7B7E">
              <w:rPr>
                <w:szCs w:val="24"/>
                <w:lang w:val="es-ES"/>
              </w:rPr>
              <w:t>preparen</w:t>
            </w:r>
            <w:r w:rsidRPr="009E4347">
              <w:rPr>
                <w:szCs w:val="24"/>
                <w:lang w:val="es-ES"/>
              </w:rPr>
              <w:t xml:space="preserve"> un artículo</w:t>
            </w:r>
            <w:r w:rsidR="00CE7B7E">
              <w:rPr>
                <w:szCs w:val="24"/>
                <w:lang w:val="es-ES"/>
              </w:rPr>
              <w:t xml:space="preserve"> en el formato requerido de</w:t>
            </w:r>
            <w:r w:rsidRPr="009E4347">
              <w:rPr>
                <w:szCs w:val="24"/>
                <w:lang w:val="es-ES"/>
              </w:rPr>
              <w:t xml:space="preserve"> la</w:t>
            </w:r>
            <w:r w:rsidR="00BA2B66">
              <w:rPr>
                <w:szCs w:val="24"/>
                <w:lang w:val="es-ES"/>
              </w:rPr>
              <w:t xml:space="preserve"> Revista</w:t>
            </w:r>
            <w:r w:rsidRPr="009E4347">
              <w:rPr>
                <w:szCs w:val="24"/>
                <w:lang w:val="es-ES"/>
              </w:rPr>
              <w:t xml:space="preserve"> </w:t>
            </w:r>
            <w:r w:rsidR="00320D27" w:rsidRPr="00320D27">
              <w:rPr>
                <w:smallCaps/>
                <w:szCs w:val="24"/>
                <w:lang w:val="es-ES"/>
              </w:rPr>
              <w:t>Ingenius</w:t>
            </w:r>
            <w:r w:rsidRPr="009E4347">
              <w:rPr>
                <w:szCs w:val="24"/>
                <w:lang w:val="es-ES"/>
              </w:rPr>
              <w:t xml:space="preserve"> y</w:t>
            </w:r>
            <w:r w:rsidR="00943B3E">
              <w:rPr>
                <w:szCs w:val="24"/>
                <w:lang w:val="es-ES"/>
              </w:rPr>
              <w:t xml:space="preserve"> además</w:t>
            </w:r>
            <w:r w:rsidRPr="009E4347">
              <w:rPr>
                <w:szCs w:val="24"/>
                <w:lang w:val="es-ES"/>
              </w:rPr>
              <w:t xml:space="preserve"> puede emplearse como plantilla</w:t>
            </w:r>
            <w:r w:rsidR="0039689A">
              <w:rPr>
                <w:szCs w:val="24"/>
                <w:lang w:val="es-ES"/>
              </w:rPr>
              <w:t>.</w:t>
            </w:r>
            <w:r w:rsidRPr="009E4347">
              <w:rPr>
                <w:szCs w:val="24"/>
                <w:lang w:val="es-ES"/>
              </w:rPr>
              <w:t xml:space="preserve"> Se presenta el formato de publicación, tamaños y tipos de fuente, contiene además las normas para presentar ecuaciones, figuras, tablas y referencias. Los autores deben seguir las instrucciones para mantener el estándar de publicación.</w:t>
            </w:r>
          </w:p>
          <w:p w:rsidR="00EF5093" w:rsidRPr="009E4347" w:rsidRDefault="00337FC5" w:rsidP="009E4347">
            <w:pPr>
              <w:autoSpaceDE w:val="0"/>
              <w:autoSpaceDN w:val="0"/>
              <w:adjustRightInd w:val="0"/>
              <w:ind w:left="0"/>
              <w:jc w:val="both"/>
              <w:rPr>
                <w:szCs w:val="24"/>
                <w:lang w:val="es-ES"/>
              </w:rPr>
            </w:pPr>
            <w:r>
              <w:rPr>
                <w:szCs w:val="24"/>
                <w:lang w:val="es-ES"/>
              </w:rPr>
              <w:t>E</w:t>
            </w:r>
            <w:r w:rsidR="006A28D8" w:rsidRPr="009E4347">
              <w:rPr>
                <w:szCs w:val="24"/>
                <w:lang w:val="es-ES"/>
              </w:rPr>
              <w:t>sta primera sección es para generar un resumen del contenido del artículo dando una clara indicación de</w:t>
            </w:r>
            <w:r w:rsidR="00BA2B66">
              <w:rPr>
                <w:szCs w:val="24"/>
                <w:lang w:val="es-ES"/>
              </w:rPr>
              <w:t xml:space="preserve"> </w:t>
            </w:r>
            <w:r w:rsidR="006A28D8" w:rsidRPr="009E4347">
              <w:rPr>
                <w:szCs w:val="24"/>
                <w:lang w:val="es-ES"/>
              </w:rPr>
              <w:t>l</w:t>
            </w:r>
            <w:r w:rsidR="00BA2B66">
              <w:rPr>
                <w:szCs w:val="24"/>
                <w:lang w:val="es-ES"/>
              </w:rPr>
              <w:t>a justificación del tema,</w:t>
            </w:r>
            <w:r w:rsidR="006A28D8" w:rsidRPr="009E4347">
              <w:rPr>
                <w:szCs w:val="24"/>
                <w:lang w:val="es-ES"/>
              </w:rPr>
              <w:t xml:space="preserve"> objetivo</w:t>
            </w:r>
            <w:r w:rsidR="00BA2B66">
              <w:rPr>
                <w:szCs w:val="24"/>
                <w:lang w:val="es-ES"/>
              </w:rPr>
              <w:t>s</w:t>
            </w:r>
            <w:r w:rsidR="006A28D8" w:rsidRPr="009E4347">
              <w:rPr>
                <w:szCs w:val="24"/>
                <w:lang w:val="es-ES"/>
              </w:rPr>
              <w:t xml:space="preserve">, </w:t>
            </w:r>
            <w:r w:rsidR="00BA2B66">
              <w:rPr>
                <w:szCs w:val="24"/>
                <w:lang w:val="es-ES"/>
              </w:rPr>
              <w:t>metodología, y principales</w:t>
            </w:r>
            <w:r w:rsidR="006A28D8" w:rsidRPr="009E4347">
              <w:rPr>
                <w:szCs w:val="24"/>
                <w:lang w:val="es-ES"/>
              </w:rPr>
              <w:t xml:space="preserve"> resultados para que los lectores puedan determinar si el texto completo será de su particular interés. Debe contener </w:t>
            </w:r>
            <w:r>
              <w:rPr>
                <w:szCs w:val="24"/>
                <w:lang w:val="es-ES"/>
              </w:rPr>
              <w:t>un máximo de 230</w:t>
            </w:r>
            <w:r w:rsidR="006A28D8" w:rsidRPr="009E4347">
              <w:rPr>
                <w:szCs w:val="24"/>
                <w:lang w:val="es-ES"/>
              </w:rPr>
              <w:t xml:space="preserve"> palabras, no debe incluir ecuaciones o referencias</w:t>
            </w:r>
            <w:r w:rsidR="00BA2B66">
              <w:rPr>
                <w:szCs w:val="24"/>
                <w:lang w:val="es-ES"/>
              </w:rPr>
              <w:t xml:space="preserve"> y debe estar escrito de manera impersonal</w:t>
            </w:r>
            <w:r w:rsidR="006A28D8" w:rsidRPr="009E4347">
              <w:rPr>
                <w:szCs w:val="24"/>
                <w:lang w:val="es-ES"/>
              </w:rPr>
              <w:t xml:space="preserve">. Use la fuente Times New </w:t>
            </w:r>
            <w:r w:rsidR="00176A4B" w:rsidRPr="009E4347">
              <w:rPr>
                <w:szCs w:val="24"/>
                <w:lang w:val="es-ES"/>
              </w:rPr>
              <w:t>Roman en tamaño 12</w:t>
            </w:r>
            <w:r w:rsidR="006A28D8" w:rsidRPr="009E4347">
              <w:rPr>
                <w:szCs w:val="24"/>
                <w:lang w:val="es-ES"/>
              </w:rPr>
              <w:t xml:space="preserve">. El contenido del resumen debe estar completamente justificado. </w:t>
            </w:r>
          </w:p>
          <w:p w:rsidR="006A28D8" w:rsidRPr="009E4347" w:rsidRDefault="006A28D8" w:rsidP="009E4347">
            <w:pPr>
              <w:autoSpaceDE w:val="0"/>
              <w:autoSpaceDN w:val="0"/>
              <w:adjustRightInd w:val="0"/>
              <w:ind w:left="0"/>
              <w:jc w:val="both"/>
              <w:rPr>
                <w:szCs w:val="24"/>
                <w:lang w:val="es-ES"/>
              </w:rPr>
            </w:pPr>
          </w:p>
          <w:p w:rsidR="00EF5093" w:rsidRPr="008509C3" w:rsidRDefault="00EF5093" w:rsidP="008509C3">
            <w:pPr>
              <w:autoSpaceDE w:val="0"/>
              <w:autoSpaceDN w:val="0"/>
              <w:adjustRightInd w:val="0"/>
              <w:ind w:left="0"/>
              <w:jc w:val="both"/>
              <w:rPr>
                <w:szCs w:val="24"/>
                <w:lang w:val="es-EC"/>
              </w:rPr>
            </w:pPr>
            <w:r w:rsidRPr="009E4347">
              <w:rPr>
                <w:b/>
                <w:i/>
                <w:szCs w:val="24"/>
                <w:lang w:val="es-EC"/>
              </w:rPr>
              <w:t>Palabras Clave:</w:t>
            </w:r>
            <w:r w:rsidRPr="009E4347">
              <w:rPr>
                <w:b/>
                <w:szCs w:val="24"/>
                <w:lang w:val="es-EC"/>
              </w:rPr>
              <w:t xml:space="preserve"> </w:t>
            </w:r>
            <w:r w:rsidR="006A28D8" w:rsidRPr="009E4347">
              <w:rPr>
                <w:szCs w:val="24"/>
                <w:lang w:val="es-EC"/>
              </w:rPr>
              <w:t xml:space="preserve">Incluya aquí las palabras claves que tienen relación con el contenido o enfoque del artículo. Las palabras clave serán </w:t>
            </w:r>
            <w:r w:rsidR="008509C3">
              <w:rPr>
                <w:szCs w:val="24"/>
                <w:lang w:val="es-EC"/>
              </w:rPr>
              <w:t>hasta</w:t>
            </w:r>
            <w:r w:rsidR="006A28D8" w:rsidRPr="009E4347">
              <w:rPr>
                <w:szCs w:val="24"/>
                <w:lang w:val="es-EC"/>
              </w:rPr>
              <w:t xml:space="preserve"> seis y se citarán en orden alfabético.</w:t>
            </w:r>
            <w:r w:rsidR="008509C3">
              <w:rPr>
                <w:szCs w:val="24"/>
                <w:lang w:val="es-EC"/>
              </w:rPr>
              <w:t xml:space="preserve"> </w:t>
            </w:r>
            <w:r w:rsidR="008509C3">
              <w:t>Será valorado positivamente el uso de las palabras claves expuestas en el Thesaurus de la UNESCO.</w:t>
            </w:r>
          </w:p>
        </w:tc>
        <w:tc>
          <w:tcPr>
            <w:tcW w:w="5272" w:type="dxa"/>
            <w:shd w:val="clear" w:color="auto" w:fill="auto"/>
          </w:tcPr>
          <w:p w:rsidR="006A28D8" w:rsidRPr="009E4347" w:rsidRDefault="006A28D8" w:rsidP="009E4347">
            <w:pPr>
              <w:autoSpaceDE w:val="0"/>
              <w:autoSpaceDN w:val="0"/>
              <w:adjustRightInd w:val="0"/>
              <w:ind w:left="0"/>
              <w:rPr>
                <w:szCs w:val="24"/>
                <w:lang w:val="es-EC"/>
              </w:rPr>
            </w:pPr>
            <w:r w:rsidRPr="009E4347">
              <w:rPr>
                <w:szCs w:val="24"/>
                <w:lang w:val="es-EC"/>
              </w:rPr>
              <w:t xml:space="preserve">Redactar aquí el resumen en inglés con las mismas especificaciones del formato descrito en </w:t>
            </w:r>
            <w:r w:rsidR="002B0512">
              <w:rPr>
                <w:szCs w:val="24"/>
                <w:lang w:val="es-EC"/>
              </w:rPr>
              <w:t>español</w:t>
            </w:r>
            <w:r w:rsidRPr="009E4347">
              <w:rPr>
                <w:szCs w:val="24"/>
                <w:lang w:val="es-EC"/>
              </w:rPr>
              <w:t>.</w:t>
            </w:r>
          </w:p>
          <w:p w:rsidR="006A28D8" w:rsidRPr="009E4347" w:rsidRDefault="006A28D8" w:rsidP="009E4347">
            <w:pPr>
              <w:autoSpaceDE w:val="0"/>
              <w:autoSpaceDN w:val="0"/>
              <w:adjustRightInd w:val="0"/>
              <w:ind w:left="0"/>
              <w:rPr>
                <w:szCs w:val="24"/>
                <w:lang w:val="es-EC"/>
              </w:rPr>
            </w:pPr>
            <w:r w:rsidRPr="009E4347">
              <w:rPr>
                <w:szCs w:val="24"/>
                <w:lang w:val="es-EC"/>
              </w:rPr>
              <w:t>……………..</w:t>
            </w: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6A28D8" w:rsidRPr="009E4347" w:rsidRDefault="006A28D8" w:rsidP="009E4347">
            <w:pPr>
              <w:autoSpaceDE w:val="0"/>
              <w:autoSpaceDN w:val="0"/>
              <w:adjustRightInd w:val="0"/>
              <w:ind w:left="0"/>
              <w:rPr>
                <w:szCs w:val="24"/>
                <w:lang w:val="es-EC"/>
              </w:rPr>
            </w:pPr>
          </w:p>
          <w:p w:rsidR="002B0512" w:rsidRDefault="002B0512" w:rsidP="009E4347">
            <w:pPr>
              <w:ind w:left="0"/>
              <w:rPr>
                <w:b/>
                <w:i/>
                <w:szCs w:val="24"/>
                <w:lang w:val="es-EC"/>
              </w:rPr>
            </w:pPr>
          </w:p>
          <w:p w:rsidR="002B0512" w:rsidRDefault="002B0512" w:rsidP="009E4347">
            <w:pPr>
              <w:ind w:left="0"/>
              <w:rPr>
                <w:b/>
                <w:i/>
                <w:szCs w:val="24"/>
                <w:lang w:val="es-EC"/>
              </w:rPr>
            </w:pPr>
          </w:p>
          <w:p w:rsidR="00EF5093" w:rsidRPr="009E4347" w:rsidRDefault="00EF5093" w:rsidP="009E4347">
            <w:pPr>
              <w:ind w:left="0"/>
              <w:rPr>
                <w:b/>
                <w:szCs w:val="24"/>
                <w:lang w:val="es-EC"/>
              </w:rPr>
            </w:pPr>
            <w:r w:rsidRPr="009E4347">
              <w:rPr>
                <w:b/>
                <w:i/>
                <w:szCs w:val="24"/>
                <w:lang w:val="es-EC"/>
              </w:rPr>
              <w:t>Keywords:</w:t>
            </w:r>
            <w:r w:rsidRPr="009E4347">
              <w:rPr>
                <w:b/>
                <w:szCs w:val="24"/>
                <w:lang w:val="es-EC"/>
              </w:rPr>
              <w:t xml:space="preserve"> </w:t>
            </w:r>
            <w:r w:rsidR="006A28D8" w:rsidRPr="009E4347">
              <w:rPr>
                <w:szCs w:val="24"/>
                <w:lang w:val="es-EC"/>
              </w:rPr>
              <w:t>Escriba nuevamente las palabras clave</w:t>
            </w:r>
            <w:r w:rsidR="004C5F27" w:rsidRPr="009E4347">
              <w:rPr>
                <w:szCs w:val="24"/>
                <w:lang w:val="es-EC"/>
              </w:rPr>
              <w:t>s</w:t>
            </w:r>
            <w:r w:rsidR="006A28D8" w:rsidRPr="009E4347">
              <w:rPr>
                <w:szCs w:val="24"/>
                <w:lang w:val="es-EC"/>
              </w:rPr>
              <w:t xml:space="preserve"> en inglés.</w:t>
            </w:r>
          </w:p>
          <w:p w:rsidR="00EF5093" w:rsidRPr="009E4347" w:rsidRDefault="00EF5093" w:rsidP="009E4347">
            <w:pPr>
              <w:autoSpaceDE w:val="0"/>
              <w:autoSpaceDN w:val="0"/>
              <w:adjustRightInd w:val="0"/>
              <w:ind w:left="0"/>
              <w:jc w:val="both"/>
              <w:rPr>
                <w:szCs w:val="24"/>
                <w:lang w:val="es-EC"/>
              </w:rPr>
            </w:pPr>
          </w:p>
          <w:p w:rsidR="00EF5093" w:rsidRPr="009E4347" w:rsidRDefault="00EF5093" w:rsidP="009E4347">
            <w:pPr>
              <w:ind w:left="0"/>
              <w:rPr>
                <w:szCs w:val="24"/>
                <w:lang w:val="es-EC"/>
              </w:rPr>
            </w:pPr>
          </w:p>
        </w:tc>
      </w:tr>
    </w:tbl>
    <w:p w:rsidR="00775816" w:rsidRPr="004906A8" w:rsidRDefault="00775816" w:rsidP="002109AF">
      <w:pPr>
        <w:rPr>
          <w:b/>
          <w:szCs w:val="24"/>
          <w:lang w:val="es-EC"/>
        </w:rPr>
        <w:sectPr w:rsidR="00775816" w:rsidRPr="004906A8" w:rsidSect="005C2BEE">
          <w:headerReference w:type="default" r:id="rId8"/>
          <w:footerReference w:type="even" r:id="rId9"/>
          <w:footerReference w:type="default" r:id="rId10"/>
          <w:headerReference w:type="first" r:id="rId11"/>
          <w:footerReference w:type="first" r:id="rId12"/>
          <w:pgSz w:w="12242" w:h="15842" w:code="1"/>
          <w:pgMar w:top="567" w:right="567" w:bottom="567" w:left="567" w:header="709" w:footer="709" w:gutter="0"/>
          <w:cols w:space="708"/>
          <w:titlePg/>
          <w:docGrid w:linePitch="360"/>
        </w:sectPr>
      </w:pPr>
    </w:p>
    <w:p w:rsidR="00774B24" w:rsidRDefault="00AA2DC7" w:rsidP="00774B24">
      <w:pPr>
        <w:pStyle w:val="Ttulo1"/>
        <w:numPr>
          <w:ilvl w:val="0"/>
          <w:numId w:val="6"/>
        </w:numPr>
        <w:spacing w:before="0"/>
        <w:jc w:val="both"/>
        <w:rPr>
          <w:rFonts w:ascii="Times New Roman" w:hAnsi="Times New Roman"/>
          <w:color w:val="auto"/>
          <w:sz w:val="30"/>
          <w:szCs w:val="30"/>
        </w:rPr>
      </w:pPr>
      <w:r w:rsidRPr="004906A8">
        <w:rPr>
          <w:rFonts w:ascii="Times New Roman" w:hAnsi="Times New Roman"/>
          <w:color w:val="auto"/>
          <w:sz w:val="30"/>
          <w:szCs w:val="30"/>
        </w:rPr>
        <w:lastRenderedPageBreak/>
        <w:t>Introducción</w:t>
      </w:r>
    </w:p>
    <w:p w:rsidR="009C558C" w:rsidRPr="00774B24" w:rsidRDefault="006A28D8" w:rsidP="00774B24">
      <w:pPr>
        <w:pStyle w:val="Ttulo1"/>
        <w:spacing w:before="0"/>
        <w:ind w:left="-142"/>
        <w:jc w:val="both"/>
        <w:rPr>
          <w:rFonts w:ascii="Times New Roman" w:hAnsi="Times New Roman"/>
          <w:color w:val="auto"/>
          <w:sz w:val="30"/>
          <w:szCs w:val="30"/>
        </w:rPr>
      </w:pPr>
      <w:r w:rsidRPr="009E4347">
        <w:rPr>
          <w:rFonts w:ascii="Times New Roman" w:hAnsi="Times New Roman"/>
          <w:b w:val="0"/>
          <w:bCs w:val="0"/>
          <w:color w:val="auto"/>
          <w:sz w:val="24"/>
          <w:szCs w:val="24"/>
          <w:lang w:val="es-ES"/>
        </w:rPr>
        <w:t xml:space="preserve">Este documento es una plantilla de Microsoft Word para la preparación de artículos. Incluye una descripción de las fuentes, espaciados e información relacionada para generar la versión final de los artículos a publicarse en la Revista </w:t>
      </w:r>
      <w:r w:rsidR="00F17683" w:rsidRPr="00F17683">
        <w:rPr>
          <w:rFonts w:ascii="Times New Roman" w:hAnsi="Times New Roman"/>
          <w:b w:val="0"/>
          <w:bCs w:val="0"/>
          <w:smallCaps/>
          <w:color w:val="auto"/>
          <w:sz w:val="24"/>
          <w:szCs w:val="24"/>
          <w:lang w:val="es-ES"/>
        </w:rPr>
        <w:t>Ingenius</w:t>
      </w:r>
      <w:r w:rsidRPr="009E4347">
        <w:rPr>
          <w:rFonts w:ascii="Times New Roman" w:hAnsi="Times New Roman"/>
          <w:b w:val="0"/>
          <w:bCs w:val="0"/>
          <w:color w:val="auto"/>
          <w:sz w:val="24"/>
          <w:szCs w:val="24"/>
          <w:lang w:val="es-ES"/>
        </w:rPr>
        <w:t xml:space="preserve">.  </w:t>
      </w:r>
    </w:p>
    <w:p w:rsidR="009C558C" w:rsidRDefault="006A28D8" w:rsidP="00774B24">
      <w:pPr>
        <w:pStyle w:val="Ttulo1"/>
        <w:spacing w:before="0"/>
        <w:ind w:left="-142" w:firstLine="426"/>
        <w:jc w:val="both"/>
        <w:rPr>
          <w:rFonts w:ascii="Times New Roman" w:hAnsi="Times New Roman"/>
          <w:b w:val="0"/>
          <w:bCs w:val="0"/>
          <w:color w:val="auto"/>
          <w:sz w:val="24"/>
          <w:szCs w:val="24"/>
          <w:lang w:val="es-ES"/>
        </w:rPr>
      </w:pPr>
      <w:r w:rsidRPr="009E4347">
        <w:rPr>
          <w:rFonts w:ascii="Times New Roman" w:hAnsi="Times New Roman"/>
          <w:b w:val="0"/>
          <w:bCs w:val="0"/>
          <w:color w:val="auto"/>
          <w:sz w:val="24"/>
          <w:szCs w:val="24"/>
          <w:lang w:val="es-ES"/>
        </w:rPr>
        <w:t xml:space="preserve">Si es necesario puede consultar las Normas para la publicación de artículos disponible en el link </w:t>
      </w:r>
      <w:hyperlink r:id="rId13" w:history="1">
        <w:r w:rsidR="00236582" w:rsidRPr="0081501E">
          <w:rPr>
            <w:rStyle w:val="Hipervnculo"/>
            <w:rFonts w:ascii="Times New Roman" w:hAnsi="Times New Roman"/>
            <w:b w:val="0"/>
            <w:bCs w:val="0"/>
            <w:sz w:val="24"/>
            <w:szCs w:val="24"/>
            <w:lang w:val="es-ES"/>
          </w:rPr>
          <w:t>http://ingenius.ups.edu.ec/pdf/docs/Ings_Normas.pdf</w:t>
        </w:r>
      </w:hyperlink>
    </w:p>
    <w:p w:rsidR="00263692" w:rsidRDefault="006A28D8" w:rsidP="00263692">
      <w:pPr>
        <w:pStyle w:val="Ttulo1"/>
        <w:spacing w:before="0"/>
        <w:ind w:left="-142" w:firstLine="426"/>
        <w:jc w:val="both"/>
        <w:rPr>
          <w:rFonts w:ascii="Times New Roman" w:hAnsi="Times New Roman"/>
          <w:b w:val="0"/>
          <w:bCs w:val="0"/>
          <w:color w:val="auto"/>
          <w:sz w:val="24"/>
          <w:szCs w:val="24"/>
          <w:lang w:val="es-ES"/>
        </w:rPr>
      </w:pPr>
      <w:r w:rsidRPr="009E4347">
        <w:rPr>
          <w:rFonts w:ascii="Times New Roman" w:hAnsi="Times New Roman"/>
          <w:b w:val="0"/>
          <w:bCs w:val="0"/>
          <w:color w:val="auto"/>
          <w:sz w:val="24"/>
          <w:szCs w:val="24"/>
          <w:lang w:val="es-ES"/>
        </w:rPr>
        <w:t>Siga cuidadosamente estas indicaciones y en caso de alguna duda puede escribir a la</w:t>
      </w:r>
      <w:r w:rsidR="000E3FBC">
        <w:rPr>
          <w:rFonts w:ascii="Times New Roman" w:hAnsi="Times New Roman"/>
          <w:b w:val="0"/>
          <w:bCs w:val="0"/>
          <w:color w:val="auto"/>
          <w:sz w:val="24"/>
          <w:szCs w:val="24"/>
          <w:lang w:val="es-ES"/>
        </w:rPr>
        <w:t>s</w:t>
      </w:r>
      <w:r w:rsidRPr="009E4347">
        <w:rPr>
          <w:rFonts w:ascii="Times New Roman" w:hAnsi="Times New Roman"/>
          <w:b w:val="0"/>
          <w:bCs w:val="0"/>
          <w:color w:val="auto"/>
          <w:sz w:val="24"/>
          <w:szCs w:val="24"/>
          <w:lang w:val="es-ES"/>
        </w:rPr>
        <w:t xml:space="preserve"> dirección de correo</w:t>
      </w:r>
      <w:r w:rsidR="000E3FBC">
        <w:rPr>
          <w:rFonts w:ascii="Times New Roman" w:hAnsi="Times New Roman"/>
          <w:b w:val="0"/>
          <w:bCs w:val="0"/>
          <w:color w:val="auto"/>
          <w:sz w:val="24"/>
          <w:szCs w:val="24"/>
          <w:lang w:val="es-ES"/>
        </w:rPr>
        <w:t xml:space="preserve"> electrónico</w:t>
      </w:r>
      <w:r w:rsidR="009C558C" w:rsidRPr="009E4347">
        <w:rPr>
          <w:rFonts w:ascii="Times New Roman" w:hAnsi="Times New Roman"/>
          <w:b w:val="0"/>
          <w:bCs w:val="0"/>
          <w:color w:val="auto"/>
          <w:sz w:val="24"/>
          <w:szCs w:val="24"/>
          <w:lang w:val="es-ES"/>
        </w:rPr>
        <w:t xml:space="preserve"> </w:t>
      </w:r>
      <w:hyperlink r:id="rId14" w:history="1">
        <w:r w:rsidR="009C558C" w:rsidRPr="009E4347">
          <w:rPr>
            <w:rStyle w:val="Hipervnculo"/>
            <w:rFonts w:ascii="Times New Roman" w:hAnsi="Times New Roman"/>
            <w:b w:val="0"/>
            <w:bCs w:val="0"/>
            <w:sz w:val="24"/>
            <w:szCs w:val="24"/>
            <w:lang w:val="es-ES"/>
          </w:rPr>
          <w:t>revistaingenius@ups.edu.ec</w:t>
        </w:r>
      </w:hyperlink>
      <w:r w:rsidR="000E3FBC">
        <w:rPr>
          <w:rFonts w:ascii="Times New Roman" w:hAnsi="Times New Roman"/>
          <w:b w:val="0"/>
          <w:bCs w:val="0"/>
          <w:color w:val="auto"/>
          <w:sz w:val="24"/>
          <w:szCs w:val="24"/>
          <w:lang w:val="es-ES"/>
        </w:rPr>
        <w:t xml:space="preserve">, </w:t>
      </w:r>
      <w:hyperlink r:id="rId15" w:history="1">
        <w:r w:rsidRPr="009E4347">
          <w:rPr>
            <w:rStyle w:val="Hipervnculo"/>
            <w:rFonts w:ascii="Times New Roman" w:hAnsi="Times New Roman"/>
            <w:b w:val="0"/>
            <w:bCs w:val="0"/>
            <w:sz w:val="24"/>
            <w:szCs w:val="24"/>
            <w:lang w:val="es-ES"/>
          </w:rPr>
          <w:t>jcalle@ups.edu.ec</w:t>
        </w:r>
      </w:hyperlink>
      <w:r w:rsidR="000E3FBC">
        <w:rPr>
          <w:rStyle w:val="Hipervnculo"/>
          <w:rFonts w:ascii="Times New Roman" w:hAnsi="Times New Roman"/>
          <w:b w:val="0"/>
          <w:bCs w:val="0"/>
          <w:sz w:val="24"/>
          <w:szCs w:val="24"/>
          <w:u w:val="none"/>
          <w:lang w:val="es-ES"/>
        </w:rPr>
        <w:t xml:space="preserve"> </w:t>
      </w:r>
      <w:r w:rsidR="000E3FBC" w:rsidRPr="00A35BAD">
        <w:rPr>
          <w:rStyle w:val="Hipervnculo"/>
          <w:rFonts w:ascii="Times New Roman" w:hAnsi="Times New Roman"/>
          <w:b w:val="0"/>
          <w:bCs w:val="0"/>
          <w:color w:val="000000"/>
          <w:sz w:val="24"/>
          <w:szCs w:val="24"/>
          <w:u w:val="none"/>
          <w:lang w:val="es-ES"/>
        </w:rPr>
        <w:t xml:space="preserve">o </w:t>
      </w:r>
      <w:hyperlink r:id="rId16" w:history="1">
        <w:r w:rsidR="000E3FBC" w:rsidRPr="007E5DCC">
          <w:rPr>
            <w:rStyle w:val="Hipervnculo"/>
            <w:rFonts w:ascii="Times New Roman" w:hAnsi="Times New Roman"/>
            <w:b w:val="0"/>
            <w:bCs w:val="0"/>
            <w:sz w:val="24"/>
            <w:szCs w:val="24"/>
            <w:lang w:val="es-ES"/>
          </w:rPr>
          <w:t>mquinde@ups.edu.ec</w:t>
        </w:r>
      </w:hyperlink>
      <w:r w:rsidR="000E3FBC" w:rsidRPr="00A35BAD">
        <w:rPr>
          <w:rStyle w:val="Hipervnculo"/>
          <w:rFonts w:ascii="Times New Roman" w:hAnsi="Times New Roman"/>
          <w:b w:val="0"/>
          <w:bCs w:val="0"/>
          <w:color w:val="000000"/>
          <w:sz w:val="24"/>
          <w:szCs w:val="24"/>
          <w:u w:val="none"/>
          <w:lang w:val="es-ES"/>
        </w:rPr>
        <w:t>.</w:t>
      </w:r>
      <w:r w:rsidR="009C558C" w:rsidRPr="009E4347">
        <w:rPr>
          <w:rFonts w:ascii="Times New Roman" w:hAnsi="Times New Roman"/>
          <w:b w:val="0"/>
          <w:bCs w:val="0"/>
          <w:color w:val="auto"/>
          <w:sz w:val="24"/>
          <w:szCs w:val="24"/>
          <w:lang w:val="es-ES"/>
        </w:rPr>
        <w:t xml:space="preserve"> </w:t>
      </w:r>
    </w:p>
    <w:p w:rsidR="00263692" w:rsidRDefault="00263692" w:rsidP="00263692">
      <w:pPr>
        <w:ind w:left="0"/>
        <w:rPr>
          <w:lang w:val="es-ES" w:eastAsia="x-none"/>
        </w:rPr>
      </w:pPr>
    </w:p>
    <w:p w:rsidR="00D509A3" w:rsidRPr="004906A8" w:rsidRDefault="00D509A3" w:rsidP="00FE25BB">
      <w:pPr>
        <w:pStyle w:val="Prrafodelista"/>
        <w:numPr>
          <w:ilvl w:val="1"/>
          <w:numId w:val="6"/>
        </w:numPr>
        <w:ind w:left="284" w:hanging="426"/>
        <w:jc w:val="both"/>
        <w:rPr>
          <w:b/>
          <w:sz w:val="26"/>
          <w:szCs w:val="26"/>
          <w:lang w:val="es-ES"/>
        </w:rPr>
      </w:pPr>
      <w:r w:rsidRPr="004906A8">
        <w:rPr>
          <w:b/>
          <w:sz w:val="26"/>
          <w:szCs w:val="26"/>
          <w:lang w:val="es-ES"/>
        </w:rPr>
        <w:t>Instrucciones para prepara</w:t>
      </w:r>
      <w:r w:rsidR="00FE25BB">
        <w:rPr>
          <w:b/>
          <w:sz w:val="26"/>
          <w:szCs w:val="26"/>
          <w:lang w:val="es-ES"/>
        </w:rPr>
        <w:t>r</w:t>
      </w:r>
      <w:r w:rsidRPr="004906A8">
        <w:rPr>
          <w:b/>
          <w:sz w:val="26"/>
          <w:szCs w:val="26"/>
          <w:lang w:val="es-ES"/>
        </w:rPr>
        <w:t xml:space="preserve"> manuscritos</w:t>
      </w:r>
    </w:p>
    <w:p w:rsidR="000E3FBC" w:rsidRDefault="000E3FBC" w:rsidP="000E3FBC">
      <w:pPr>
        <w:ind w:left="-142"/>
        <w:jc w:val="both"/>
        <w:rPr>
          <w:szCs w:val="24"/>
          <w:lang w:val="es-ES"/>
        </w:rPr>
      </w:pPr>
      <w:r>
        <w:rPr>
          <w:szCs w:val="24"/>
          <w:lang w:val="es-ES"/>
        </w:rPr>
        <w:t xml:space="preserve">La revista </w:t>
      </w:r>
      <w:r w:rsidRPr="000E3FBC">
        <w:rPr>
          <w:smallCaps/>
          <w:szCs w:val="24"/>
          <w:lang w:val="es-ES"/>
        </w:rPr>
        <w:t>Ingenius</w:t>
      </w:r>
      <w:r>
        <w:rPr>
          <w:smallCaps/>
          <w:szCs w:val="24"/>
          <w:lang w:val="es-ES"/>
        </w:rPr>
        <w:t xml:space="preserve"> </w:t>
      </w:r>
      <w:r>
        <w:rPr>
          <w:szCs w:val="24"/>
          <w:lang w:val="es-ES"/>
        </w:rPr>
        <w:t>edita resultados de investigación sobre desarrollo, informes, estudios y propuestas así como revisiones de literatura (state of the art). L</w:t>
      </w:r>
      <w:r w:rsidRPr="000E3FBC">
        <w:rPr>
          <w:szCs w:val="24"/>
          <w:lang w:val="es-ES"/>
        </w:rPr>
        <w:t>os trabajos deben ser originales, no haber sido publicados en ningún medio ni estar en proceso de arbitraje o publicación. De esta manera, las aportaciones en la revista pueden ser:</w:t>
      </w:r>
    </w:p>
    <w:p w:rsidR="000E3FBC" w:rsidRDefault="000E3FBC" w:rsidP="000E3FBC">
      <w:pPr>
        <w:ind w:left="-142"/>
        <w:jc w:val="both"/>
        <w:rPr>
          <w:szCs w:val="24"/>
          <w:lang w:val="es-ES"/>
        </w:rPr>
      </w:pPr>
    </w:p>
    <w:p w:rsidR="000E3FBC" w:rsidRDefault="000E3FBC" w:rsidP="00F12483">
      <w:pPr>
        <w:numPr>
          <w:ilvl w:val="0"/>
          <w:numId w:val="8"/>
        </w:numPr>
        <w:ind w:left="284"/>
        <w:jc w:val="both"/>
        <w:rPr>
          <w:szCs w:val="24"/>
          <w:lang w:val="es-ES"/>
        </w:rPr>
      </w:pPr>
      <w:r w:rsidRPr="000E3FBC">
        <w:rPr>
          <w:b/>
          <w:szCs w:val="24"/>
          <w:lang w:val="es-ES"/>
        </w:rPr>
        <w:t>Investigaciones</w:t>
      </w:r>
      <w:r>
        <w:rPr>
          <w:b/>
          <w:szCs w:val="24"/>
          <w:lang w:val="es-ES"/>
        </w:rPr>
        <w:t>, informes, estudios y propuestas</w:t>
      </w:r>
      <w:r w:rsidRPr="000E3FBC">
        <w:rPr>
          <w:b/>
          <w:szCs w:val="24"/>
          <w:lang w:val="es-ES"/>
        </w:rPr>
        <w:t>:</w:t>
      </w:r>
      <w:r>
        <w:rPr>
          <w:szCs w:val="24"/>
          <w:lang w:val="es-ES"/>
        </w:rPr>
        <w:t xml:space="preserve"> deben tener de 5000 a 6000 palabras</w:t>
      </w:r>
    </w:p>
    <w:p w:rsidR="00F12483" w:rsidRDefault="00C60296" w:rsidP="00F12483">
      <w:pPr>
        <w:numPr>
          <w:ilvl w:val="0"/>
          <w:numId w:val="8"/>
        </w:numPr>
        <w:ind w:left="284"/>
        <w:jc w:val="both"/>
        <w:rPr>
          <w:szCs w:val="24"/>
          <w:lang w:val="es-ES"/>
        </w:rPr>
      </w:pPr>
      <w:r>
        <w:rPr>
          <w:b/>
          <w:szCs w:val="24"/>
          <w:lang w:val="es-ES"/>
        </w:rPr>
        <w:t>Revisiones del estado del arte</w:t>
      </w:r>
      <w:r w:rsidR="000E3FBC">
        <w:rPr>
          <w:b/>
          <w:szCs w:val="24"/>
          <w:lang w:val="es-ES"/>
        </w:rPr>
        <w:t>:</w:t>
      </w:r>
      <w:r w:rsidR="000E3FBC">
        <w:rPr>
          <w:szCs w:val="24"/>
          <w:lang w:val="es-ES"/>
        </w:rPr>
        <w:t xml:space="preserve"> deben tener </w:t>
      </w:r>
      <w:r w:rsidR="00F12483">
        <w:rPr>
          <w:szCs w:val="24"/>
          <w:lang w:val="es-ES"/>
        </w:rPr>
        <w:t>de 6000 a 7000 palabras.</w:t>
      </w:r>
    </w:p>
    <w:p w:rsidR="00F12483" w:rsidRDefault="00F12483" w:rsidP="00F12483">
      <w:pPr>
        <w:ind w:left="-142"/>
        <w:jc w:val="both"/>
        <w:rPr>
          <w:szCs w:val="24"/>
          <w:lang w:val="es-ES"/>
        </w:rPr>
      </w:pPr>
    </w:p>
    <w:p w:rsidR="00F12483" w:rsidRDefault="00F12483" w:rsidP="00CF3EA0">
      <w:pPr>
        <w:ind w:left="-142" w:firstLine="142"/>
        <w:jc w:val="both"/>
        <w:rPr>
          <w:szCs w:val="24"/>
          <w:lang w:val="es-ES"/>
        </w:rPr>
      </w:pPr>
      <w:r>
        <w:rPr>
          <w:szCs w:val="24"/>
          <w:lang w:val="es-ES"/>
        </w:rPr>
        <w:t>La cantidad de palabras incluyen títulos, res</w:t>
      </w:r>
      <w:r w:rsidR="000D0D77">
        <w:rPr>
          <w:szCs w:val="24"/>
          <w:lang w:val="es-ES"/>
        </w:rPr>
        <w:t>ú</w:t>
      </w:r>
      <w:r>
        <w:rPr>
          <w:szCs w:val="24"/>
          <w:lang w:val="es-ES"/>
        </w:rPr>
        <w:t>men</w:t>
      </w:r>
      <w:r w:rsidR="000D0D77">
        <w:rPr>
          <w:szCs w:val="24"/>
          <w:lang w:val="es-ES"/>
        </w:rPr>
        <w:t>es</w:t>
      </w:r>
      <w:r>
        <w:rPr>
          <w:szCs w:val="24"/>
          <w:lang w:val="es-ES"/>
        </w:rPr>
        <w:t>, palabras clave, tablas y referencias.</w:t>
      </w:r>
    </w:p>
    <w:p w:rsidR="00F12483" w:rsidRDefault="00C60296" w:rsidP="00F12483">
      <w:pPr>
        <w:ind w:left="-142"/>
        <w:jc w:val="both"/>
        <w:rPr>
          <w:szCs w:val="24"/>
          <w:lang w:val="es-ES"/>
        </w:rPr>
      </w:pPr>
      <w:r>
        <w:rPr>
          <w:szCs w:val="24"/>
          <w:lang w:val="es-ES"/>
        </w:rPr>
        <w:t>En las Revisiones del estado del arte</w:t>
      </w:r>
      <w:r w:rsidR="00F12483">
        <w:rPr>
          <w:szCs w:val="24"/>
          <w:lang w:val="es-ES"/>
        </w:rPr>
        <w:t xml:space="preserve"> es importante tener referencias bi</w:t>
      </w:r>
      <w:r w:rsidR="000D0D77">
        <w:rPr>
          <w:szCs w:val="24"/>
          <w:lang w:val="es-ES"/>
        </w:rPr>
        <w:t>bliográficas de alrededor unas 4</w:t>
      </w:r>
      <w:r w:rsidR="00F12483">
        <w:rPr>
          <w:szCs w:val="24"/>
          <w:lang w:val="es-ES"/>
        </w:rPr>
        <w:t>0 obras de preferencia actuales.</w:t>
      </w:r>
    </w:p>
    <w:p w:rsidR="00F12483" w:rsidRDefault="00F12483" w:rsidP="00F12483">
      <w:pPr>
        <w:ind w:left="-142"/>
        <w:jc w:val="both"/>
        <w:rPr>
          <w:szCs w:val="24"/>
          <w:lang w:val="es-ES"/>
        </w:rPr>
      </w:pPr>
    </w:p>
    <w:p w:rsidR="00505631" w:rsidRDefault="00505631" w:rsidP="00CF3EA0">
      <w:pPr>
        <w:ind w:left="-142" w:firstLine="142"/>
        <w:jc w:val="both"/>
        <w:rPr>
          <w:szCs w:val="24"/>
          <w:lang w:val="es-ES"/>
        </w:rPr>
      </w:pPr>
      <w:r>
        <w:rPr>
          <w:szCs w:val="24"/>
          <w:lang w:val="es-ES"/>
        </w:rPr>
        <w:t>Los artículos deben seguir la estructura IMRDC:</w:t>
      </w:r>
    </w:p>
    <w:p w:rsidR="00505631" w:rsidRDefault="00505631" w:rsidP="00F12483">
      <w:pPr>
        <w:ind w:left="-142"/>
        <w:jc w:val="both"/>
        <w:rPr>
          <w:szCs w:val="24"/>
          <w:lang w:val="es-ES"/>
        </w:rPr>
      </w:pPr>
    </w:p>
    <w:p w:rsidR="00505631" w:rsidRDefault="00505631" w:rsidP="00505631">
      <w:pPr>
        <w:numPr>
          <w:ilvl w:val="0"/>
          <w:numId w:val="9"/>
        </w:numPr>
        <w:jc w:val="both"/>
        <w:rPr>
          <w:szCs w:val="24"/>
          <w:lang w:val="es-ES"/>
        </w:rPr>
      </w:pPr>
      <w:r>
        <w:rPr>
          <w:szCs w:val="24"/>
          <w:lang w:val="es-ES"/>
        </w:rPr>
        <w:t>Introducción</w:t>
      </w:r>
    </w:p>
    <w:p w:rsidR="00505631" w:rsidRDefault="00505631" w:rsidP="00505631">
      <w:pPr>
        <w:numPr>
          <w:ilvl w:val="0"/>
          <w:numId w:val="9"/>
        </w:numPr>
        <w:jc w:val="both"/>
        <w:rPr>
          <w:szCs w:val="24"/>
          <w:lang w:val="es-ES"/>
        </w:rPr>
      </w:pPr>
      <w:r>
        <w:rPr>
          <w:szCs w:val="24"/>
          <w:lang w:val="es-ES"/>
        </w:rPr>
        <w:t>Materiales y Métodos</w:t>
      </w:r>
    </w:p>
    <w:p w:rsidR="00505631" w:rsidRDefault="00505631" w:rsidP="00505631">
      <w:pPr>
        <w:numPr>
          <w:ilvl w:val="0"/>
          <w:numId w:val="9"/>
        </w:numPr>
        <w:jc w:val="both"/>
        <w:rPr>
          <w:szCs w:val="24"/>
          <w:lang w:val="es-ES"/>
        </w:rPr>
      </w:pPr>
      <w:r>
        <w:rPr>
          <w:szCs w:val="24"/>
          <w:lang w:val="es-ES"/>
        </w:rPr>
        <w:t>Resultados</w:t>
      </w:r>
      <w:r w:rsidR="000D0D77">
        <w:rPr>
          <w:szCs w:val="24"/>
          <w:lang w:val="es-ES"/>
        </w:rPr>
        <w:t xml:space="preserve"> y Discusión</w:t>
      </w:r>
    </w:p>
    <w:p w:rsidR="00505631" w:rsidRDefault="00505631" w:rsidP="00505631">
      <w:pPr>
        <w:numPr>
          <w:ilvl w:val="0"/>
          <w:numId w:val="9"/>
        </w:numPr>
        <w:jc w:val="both"/>
        <w:rPr>
          <w:szCs w:val="24"/>
          <w:lang w:val="es-ES"/>
        </w:rPr>
      </w:pPr>
      <w:r>
        <w:rPr>
          <w:szCs w:val="24"/>
          <w:lang w:val="es-ES"/>
        </w:rPr>
        <w:t>Conclusiones.</w:t>
      </w:r>
    </w:p>
    <w:p w:rsidR="00505631" w:rsidRDefault="00505631" w:rsidP="00505631">
      <w:pPr>
        <w:ind w:left="0"/>
        <w:jc w:val="both"/>
        <w:rPr>
          <w:szCs w:val="24"/>
          <w:lang w:val="es-ES"/>
        </w:rPr>
      </w:pPr>
    </w:p>
    <w:p w:rsidR="00F12483" w:rsidRDefault="00505631" w:rsidP="00CF3EA0">
      <w:pPr>
        <w:ind w:left="-142" w:firstLine="360"/>
        <w:jc w:val="both"/>
        <w:rPr>
          <w:szCs w:val="24"/>
          <w:lang w:val="es-ES"/>
        </w:rPr>
      </w:pPr>
      <w:r>
        <w:rPr>
          <w:szCs w:val="24"/>
          <w:lang w:val="es-ES"/>
        </w:rPr>
        <w:t xml:space="preserve">En todas las tipologías de trabajos son obligatorias las Referencias Bibliográficas. </w:t>
      </w:r>
    </w:p>
    <w:p w:rsidR="00505631" w:rsidRDefault="00505631" w:rsidP="00F12483">
      <w:pPr>
        <w:ind w:left="-142"/>
        <w:jc w:val="both"/>
        <w:rPr>
          <w:bCs/>
          <w:szCs w:val="24"/>
          <w:lang w:val="es-ES"/>
        </w:rPr>
      </w:pPr>
      <w:r>
        <w:rPr>
          <w:szCs w:val="24"/>
          <w:lang w:val="es-ES"/>
        </w:rPr>
        <w:t>Los Agradecimientos y Notas serán opcionales y deberán ir al final del artículo (ante</w:t>
      </w:r>
      <w:r w:rsidR="000D0D77">
        <w:rPr>
          <w:szCs w:val="24"/>
          <w:lang w:val="es-ES"/>
        </w:rPr>
        <w:t>s</w:t>
      </w:r>
      <w:r>
        <w:rPr>
          <w:szCs w:val="24"/>
          <w:lang w:val="es-ES"/>
        </w:rPr>
        <w:t xml:space="preserve"> de las referencias), para mayor información consultar las Nomas de publicación de artículos en: </w:t>
      </w:r>
      <w:hyperlink r:id="rId17" w:history="1">
        <w:r w:rsidRPr="00505631">
          <w:rPr>
            <w:rStyle w:val="Hipervnculo"/>
            <w:bCs/>
            <w:szCs w:val="24"/>
            <w:lang w:val="es-ES"/>
          </w:rPr>
          <w:t>http://ingenius.ups.edu.ec/pdf/docs/Ings_Normas.pdf</w:t>
        </w:r>
      </w:hyperlink>
    </w:p>
    <w:p w:rsidR="00775816" w:rsidRPr="004906A8" w:rsidRDefault="00775816" w:rsidP="002109AF">
      <w:pPr>
        <w:pStyle w:val="Ttulo1"/>
        <w:ind w:left="-142"/>
        <w:rPr>
          <w:rFonts w:ascii="Times New Roman" w:hAnsi="Times New Roman"/>
          <w:color w:val="auto"/>
          <w:sz w:val="30"/>
          <w:szCs w:val="30"/>
        </w:rPr>
      </w:pPr>
      <w:r w:rsidRPr="004906A8">
        <w:rPr>
          <w:rFonts w:ascii="Times New Roman" w:hAnsi="Times New Roman"/>
          <w:color w:val="auto"/>
          <w:sz w:val="30"/>
          <w:szCs w:val="30"/>
        </w:rPr>
        <w:lastRenderedPageBreak/>
        <w:t xml:space="preserve">2. Materiales y </w:t>
      </w:r>
      <w:r w:rsidR="009013DC" w:rsidRPr="004906A8">
        <w:rPr>
          <w:rFonts w:ascii="Times New Roman" w:hAnsi="Times New Roman"/>
          <w:color w:val="auto"/>
          <w:sz w:val="30"/>
          <w:szCs w:val="30"/>
        </w:rPr>
        <w:t>Métodos</w:t>
      </w:r>
    </w:p>
    <w:p w:rsidR="00775816" w:rsidRPr="004906A8" w:rsidRDefault="00C6188B" w:rsidP="002109AF">
      <w:pPr>
        <w:ind w:left="-142"/>
        <w:jc w:val="both"/>
        <w:rPr>
          <w:szCs w:val="24"/>
        </w:rPr>
      </w:pPr>
      <w:r w:rsidRPr="004906A8">
        <w:rPr>
          <w:szCs w:val="24"/>
        </w:rPr>
        <w:t xml:space="preserve">Las secciones de Introducción, Materiales </w:t>
      </w:r>
      <w:r w:rsidR="00C60296">
        <w:rPr>
          <w:szCs w:val="24"/>
        </w:rPr>
        <w:t xml:space="preserve">y Métodos, </w:t>
      </w:r>
      <w:r w:rsidRPr="004906A8">
        <w:rPr>
          <w:szCs w:val="24"/>
        </w:rPr>
        <w:t>Resultados</w:t>
      </w:r>
      <w:r w:rsidR="000D0D77">
        <w:rPr>
          <w:szCs w:val="24"/>
        </w:rPr>
        <w:t xml:space="preserve"> y</w:t>
      </w:r>
      <w:r w:rsidRPr="004906A8">
        <w:rPr>
          <w:szCs w:val="24"/>
        </w:rPr>
        <w:t xml:space="preserve"> Discusión y Conclusiones del artículo pueden</w:t>
      </w:r>
      <w:r w:rsidR="000D0D77">
        <w:rPr>
          <w:szCs w:val="24"/>
        </w:rPr>
        <w:t xml:space="preserve"> ser</w:t>
      </w:r>
      <w:r w:rsidRPr="004906A8">
        <w:rPr>
          <w:szCs w:val="24"/>
        </w:rPr>
        <w:t xml:space="preserve"> estructura</w:t>
      </w:r>
      <w:r w:rsidR="000D0D77">
        <w:rPr>
          <w:szCs w:val="24"/>
        </w:rPr>
        <w:t xml:space="preserve">das </w:t>
      </w:r>
      <w:r w:rsidRPr="004906A8">
        <w:rPr>
          <w:szCs w:val="24"/>
        </w:rPr>
        <w:t xml:space="preserve">divididas en diferente forma. </w:t>
      </w:r>
      <w:r w:rsidR="000D0D77" w:rsidRPr="000D0D77">
        <w:rPr>
          <w:szCs w:val="24"/>
        </w:rPr>
        <w:t>Los ep</w:t>
      </w:r>
      <w:r w:rsidR="000D0D77">
        <w:rPr>
          <w:szCs w:val="24"/>
        </w:rPr>
        <w:t>í</w:t>
      </w:r>
      <w:r w:rsidR="000D0D77" w:rsidRPr="000D0D77">
        <w:rPr>
          <w:szCs w:val="24"/>
        </w:rPr>
        <w:t>grafes del cuerpo del art</w:t>
      </w:r>
      <w:r w:rsidR="000D0D77">
        <w:rPr>
          <w:szCs w:val="24"/>
        </w:rPr>
        <w:t>í</w:t>
      </w:r>
      <w:r w:rsidR="000D0D77" w:rsidRPr="000D0D77">
        <w:rPr>
          <w:szCs w:val="24"/>
        </w:rPr>
        <w:t>culo se deben numerar en ar</w:t>
      </w:r>
      <w:r w:rsidR="000D0D77">
        <w:rPr>
          <w:szCs w:val="24"/>
        </w:rPr>
        <w:t>á</w:t>
      </w:r>
      <w:r w:rsidR="000D0D77" w:rsidRPr="000D0D77">
        <w:rPr>
          <w:szCs w:val="24"/>
        </w:rPr>
        <w:t>bigo. Ir</w:t>
      </w:r>
      <w:r w:rsidR="000D0D77">
        <w:rPr>
          <w:szCs w:val="24"/>
        </w:rPr>
        <w:t>á</w:t>
      </w:r>
      <w:r w:rsidR="000D0D77" w:rsidRPr="000D0D77">
        <w:rPr>
          <w:szCs w:val="24"/>
        </w:rPr>
        <w:t>n sin caja completa de may</w:t>
      </w:r>
      <w:r w:rsidR="00EB4F74">
        <w:rPr>
          <w:szCs w:val="24"/>
        </w:rPr>
        <w:t>ú</w:t>
      </w:r>
      <w:r w:rsidR="000D0D77" w:rsidRPr="000D0D77">
        <w:rPr>
          <w:szCs w:val="24"/>
        </w:rPr>
        <w:t>sculas, ni subra</w:t>
      </w:r>
      <w:r w:rsidR="00EB4F74">
        <w:rPr>
          <w:szCs w:val="24"/>
        </w:rPr>
        <w:t>yados, ni negritas. La numeració</w:t>
      </w:r>
      <w:r w:rsidR="000D0D77" w:rsidRPr="000D0D77">
        <w:rPr>
          <w:szCs w:val="24"/>
        </w:rPr>
        <w:t>n ha de ser como m</w:t>
      </w:r>
      <w:r w:rsidR="00EB4F74">
        <w:rPr>
          <w:szCs w:val="24"/>
        </w:rPr>
        <w:t>á</w:t>
      </w:r>
      <w:r w:rsidR="000D0D77" w:rsidRPr="000D0D77">
        <w:rPr>
          <w:szCs w:val="24"/>
        </w:rPr>
        <w:t>ximo de tres niveles: 1. / 1.1. / 1.1.1.</w:t>
      </w:r>
      <w:r w:rsidR="002109AF" w:rsidRPr="004906A8">
        <w:rPr>
          <w:szCs w:val="24"/>
        </w:rPr>
        <w:t xml:space="preserve"> En esta plantilla en la sección materiales y métodos se explica cada una de las partes del manuscrito y como elaborarlo.</w:t>
      </w:r>
    </w:p>
    <w:p w:rsidR="00C6188B" w:rsidRPr="004906A8" w:rsidRDefault="00C6188B" w:rsidP="002109AF">
      <w:pPr>
        <w:ind w:left="-142"/>
        <w:jc w:val="both"/>
        <w:rPr>
          <w:szCs w:val="24"/>
        </w:rPr>
      </w:pPr>
    </w:p>
    <w:p w:rsidR="00C6188B" w:rsidRPr="004906A8" w:rsidRDefault="00C6188B" w:rsidP="002109AF">
      <w:pPr>
        <w:autoSpaceDE w:val="0"/>
        <w:autoSpaceDN w:val="0"/>
        <w:adjustRightInd w:val="0"/>
        <w:ind w:left="-142"/>
        <w:jc w:val="both"/>
        <w:rPr>
          <w:b/>
          <w:sz w:val="26"/>
          <w:szCs w:val="26"/>
          <w:lang w:val="es-ES"/>
        </w:rPr>
      </w:pPr>
      <w:r w:rsidRPr="004906A8">
        <w:rPr>
          <w:b/>
          <w:sz w:val="26"/>
          <w:szCs w:val="26"/>
          <w:lang w:val="es-ES"/>
        </w:rPr>
        <w:t>2.1</w:t>
      </w:r>
      <w:r w:rsidR="00E85C28">
        <w:rPr>
          <w:b/>
          <w:sz w:val="26"/>
          <w:szCs w:val="26"/>
          <w:lang w:val="es-ES"/>
        </w:rPr>
        <w:t xml:space="preserve">. </w:t>
      </w:r>
      <w:r w:rsidRPr="004906A8">
        <w:rPr>
          <w:b/>
          <w:sz w:val="26"/>
          <w:szCs w:val="26"/>
          <w:lang w:val="es-ES"/>
        </w:rPr>
        <w:t>Configuración de página</w:t>
      </w:r>
    </w:p>
    <w:p w:rsidR="00C6188B" w:rsidRPr="004906A8" w:rsidRDefault="00C6188B" w:rsidP="002109AF">
      <w:pPr>
        <w:autoSpaceDE w:val="0"/>
        <w:autoSpaceDN w:val="0"/>
        <w:adjustRightInd w:val="0"/>
        <w:ind w:left="-142"/>
        <w:jc w:val="both"/>
        <w:rPr>
          <w:szCs w:val="24"/>
          <w:lang w:val="es-ES"/>
        </w:rPr>
      </w:pPr>
      <w:r w:rsidRPr="004906A8">
        <w:rPr>
          <w:szCs w:val="24"/>
          <w:lang w:val="es-ES"/>
        </w:rPr>
        <w:t>El contenido del artículo debe ser redactado en un tamaño de página tipo carta</w:t>
      </w:r>
      <w:r w:rsidR="00F90EAA" w:rsidRPr="004906A8">
        <w:rPr>
          <w:szCs w:val="24"/>
          <w:lang w:val="es-ES"/>
        </w:rPr>
        <w:t xml:space="preserve"> (21 x 28</w:t>
      </w:r>
      <w:r w:rsidRPr="004906A8">
        <w:rPr>
          <w:szCs w:val="24"/>
          <w:lang w:val="es-ES"/>
        </w:rPr>
        <w:t xml:space="preserve"> cm). Los márgenes debe</w:t>
      </w:r>
      <w:r w:rsidR="003D4D61" w:rsidRPr="004906A8">
        <w:rPr>
          <w:szCs w:val="24"/>
          <w:lang w:val="es-ES"/>
        </w:rPr>
        <w:t>n ser: superior e inferior de 25mm, izquierdo y derecho 20</w:t>
      </w:r>
      <w:r w:rsidRPr="004906A8">
        <w:rPr>
          <w:szCs w:val="24"/>
          <w:lang w:val="es-ES"/>
        </w:rPr>
        <w:t xml:space="preserve"> mm. La hoja debe estar dividida en dos columnas con un espacio de 5.1 mm entre las columnas. Todos los párrafos deben tener tabulaciones en la primera línea</w:t>
      </w:r>
      <w:r w:rsidR="003D4D61" w:rsidRPr="004906A8">
        <w:rPr>
          <w:szCs w:val="24"/>
          <w:lang w:val="es-ES"/>
        </w:rPr>
        <w:t>, menos el primero luego del subtítulo correspondiente</w:t>
      </w:r>
      <w:r w:rsidRPr="004906A8">
        <w:rPr>
          <w:szCs w:val="24"/>
          <w:lang w:val="es-ES"/>
        </w:rPr>
        <w:t xml:space="preserve"> y el texto debe estar justificado totalmente. </w:t>
      </w:r>
    </w:p>
    <w:p w:rsidR="003D4D61" w:rsidRPr="004906A8" w:rsidRDefault="009F5ADA" w:rsidP="00263692">
      <w:pPr>
        <w:autoSpaceDE w:val="0"/>
        <w:autoSpaceDN w:val="0"/>
        <w:adjustRightInd w:val="0"/>
        <w:ind w:left="-142"/>
        <w:jc w:val="both"/>
        <w:rPr>
          <w:szCs w:val="24"/>
          <w:lang w:val="es-ES"/>
        </w:rPr>
      </w:pPr>
      <w:r>
        <w:rPr>
          <w:szCs w:val="24"/>
          <w:lang w:val="es-ES"/>
        </w:rPr>
        <w:t xml:space="preserve">      </w:t>
      </w:r>
    </w:p>
    <w:p w:rsidR="00C6188B" w:rsidRPr="004906A8" w:rsidRDefault="003D4D61" w:rsidP="002109AF">
      <w:pPr>
        <w:autoSpaceDE w:val="0"/>
        <w:autoSpaceDN w:val="0"/>
        <w:adjustRightInd w:val="0"/>
        <w:ind w:left="-142"/>
        <w:jc w:val="both"/>
        <w:rPr>
          <w:b/>
          <w:sz w:val="26"/>
          <w:szCs w:val="26"/>
          <w:lang w:val="es-ES"/>
        </w:rPr>
      </w:pPr>
      <w:r w:rsidRPr="004906A8">
        <w:rPr>
          <w:b/>
          <w:sz w:val="26"/>
          <w:szCs w:val="26"/>
          <w:lang w:val="es-ES"/>
        </w:rPr>
        <w:t>2.2</w:t>
      </w:r>
      <w:r w:rsidR="00E85C28">
        <w:rPr>
          <w:b/>
          <w:sz w:val="26"/>
          <w:szCs w:val="26"/>
          <w:lang w:val="es-ES"/>
        </w:rPr>
        <w:t>.</w:t>
      </w:r>
      <w:r w:rsidRPr="004906A8">
        <w:rPr>
          <w:b/>
          <w:sz w:val="26"/>
          <w:szCs w:val="26"/>
          <w:lang w:val="es-ES"/>
        </w:rPr>
        <w:t xml:space="preserve"> </w:t>
      </w:r>
      <w:r w:rsidR="00C6188B" w:rsidRPr="004906A8">
        <w:rPr>
          <w:b/>
          <w:sz w:val="26"/>
          <w:szCs w:val="26"/>
          <w:lang w:val="es-ES"/>
        </w:rPr>
        <w:t>Título principal</w:t>
      </w:r>
    </w:p>
    <w:p w:rsidR="00C6188B" w:rsidRPr="00976ACE" w:rsidRDefault="00C6188B" w:rsidP="002109AF">
      <w:pPr>
        <w:autoSpaceDE w:val="0"/>
        <w:autoSpaceDN w:val="0"/>
        <w:adjustRightInd w:val="0"/>
        <w:ind w:left="-142"/>
        <w:jc w:val="both"/>
        <w:rPr>
          <w:szCs w:val="24"/>
          <w:lang w:val="es-ES"/>
        </w:rPr>
      </w:pPr>
      <w:r w:rsidRPr="004906A8">
        <w:rPr>
          <w:szCs w:val="24"/>
          <w:lang w:val="es-ES"/>
        </w:rPr>
        <w:t>El título principal (en la primera página) debe estar centrado</w:t>
      </w:r>
      <w:r w:rsidR="00976ACE">
        <w:rPr>
          <w:szCs w:val="24"/>
          <w:lang w:val="es-ES"/>
        </w:rPr>
        <w:t>, en español en primera línea y en inglés en segunda</w:t>
      </w:r>
      <w:r w:rsidR="00C60296">
        <w:rPr>
          <w:szCs w:val="24"/>
          <w:lang w:val="es-ES"/>
        </w:rPr>
        <w:t xml:space="preserve"> cuando el artículo esta en español y viceversa cuando está en inglés</w:t>
      </w:r>
      <w:r w:rsidR="00976ACE">
        <w:rPr>
          <w:szCs w:val="24"/>
          <w:lang w:val="es-ES"/>
        </w:rPr>
        <w:t>,</w:t>
      </w:r>
      <w:r w:rsidRPr="004906A8">
        <w:rPr>
          <w:szCs w:val="24"/>
          <w:lang w:val="es-ES"/>
        </w:rPr>
        <w:t xml:space="preserve"> con </w:t>
      </w:r>
      <w:r w:rsidR="003D4D61" w:rsidRPr="004906A8">
        <w:rPr>
          <w:szCs w:val="24"/>
          <w:lang w:val="es-ES"/>
        </w:rPr>
        <w:t>fuente Times New Roman tamaño 18</w:t>
      </w:r>
      <w:r w:rsidR="00EF2436" w:rsidRPr="004906A8">
        <w:rPr>
          <w:szCs w:val="24"/>
          <w:lang w:val="es-ES"/>
        </w:rPr>
        <w:t>, escrito con letras mayúsculas y con la primera letr</w:t>
      </w:r>
      <w:r w:rsidR="00DA619C">
        <w:rPr>
          <w:szCs w:val="24"/>
          <w:lang w:val="es-ES"/>
        </w:rPr>
        <w:t>a de las palabras mayores en</w:t>
      </w:r>
      <w:r w:rsidR="00EF2436" w:rsidRPr="004906A8">
        <w:rPr>
          <w:szCs w:val="24"/>
          <w:lang w:val="es-ES"/>
        </w:rPr>
        <w:t xml:space="preserve"> tamaño</w:t>
      </w:r>
      <w:r w:rsidR="00DA619C">
        <w:rPr>
          <w:szCs w:val="24"/>
          <w:lang w:val="es-ES"/>
        </w:rPr>
        <w:t xml:space="preserve"> superior</w:t>
      </w:r>
      <w:r w:rsidR="00263692">
        <w:rPr>
          <w:szCs w:val="24"/>
          <w:lang w:val="es-ES"/>
        </w:rPr>
        <w:t xml:space="preserve"> con la t</w:t>
      </w:r>
      <w:r w:rsidR="00394572" w:rsidRPr="00263692">
        <w:rPr>
          <w:szCs w:val="24"/>
          <w:lang w:val="es-ES"/>
        </w:rPr>
        <w:t>ipografía</w:t>
      </w:r>
      <w:r w:rsidR="00DA619C">
        <w:rPr>
          <w:szCs w:val="24"/>
          <w:lang w:val="es-ES"/>
        </w:rPr>
        <w:t xml:space="preserve"> de fuente</w:t>
      </w:r>
      <w:r w:rsidR="00394572" w:rsidRPr="00263692">
        <w:rPr>
          <w:szCs w:val="24"/>
          <w:lang w:val="es-ES"/>
        </w:rPr>
        <w:t xml:space="preserve"> </w:t>
      </w:r>
      <w:r w:rsidR="00394572" w:rsidRPr="00263692">
        <w:rPr>
          <w:smallCaps/>
          <w:szCs w:val="24"/>
          <w:lang w:val="es-ES"/>
        </w:rPr>
        <w:t>Versalitas</w:t>
      </w:r>
      <w:r w:rsidR="00976ACE">
        <w:rPr>
          <w:smallCaps/>
          <w:szCs w:val="24"/>
          <w:lang w:val="es-ES"/>
        </w:rPr>
        <w:t>.</w:t>
      </w:r>
    </w:p>
    <w:p w:rsidR="003D4D61" w:rsidRPr="004906A8" w:rsidRDefault="003D4D61" w:rsidP="002109AF">
      <w:pPr>
        <w:autoSpaceDE w:val="0"/>
        <w:autoSpaceDN w:val="0"/>
        <w:adjustRightInd w:val="0"/>
        <w:ind w:left="-142" w:firstLine="850"/>
        <w:jc w:val="both"/>
        <w:rPr>
          <w:szCs w:val="24"/>
          <w:lang w:val="es-ES"/>
        </w:rPr>
      </w:pPr>
    </w:p>
    <w:p w:rsidR="00C6188B" w:rsidRPr="004906A8" w:rsidRDefault="003D4D61" w:rsidP="002109AF">
      <w:pPr>
        <w:autoSpaceDE w:val="0"/>
        <w:autoSpaceDN w:val="0"/>
        <w:adjustRightInd w:val="0"/>
        <w:ind w:left="-142"/>
        <w:jc w:val="both"/>
        <w:rPr>
          <w:b/>
          <w:sz w:val="26"/>
          <w:szCs w:val="26"/>
          <w:lang w:val="es-ES"/>
        </w:rPr>
      </w:pPr>
      <w:r w:rsidRPr="004906A8">
        <w:rPr>
          <w:b/>
          <w:sz w:val="26"/>
          <w:szCs w:val="26"/>
          <w:lang w:val="es-ES"/>
        </w:rPr>
        <w:t>2.3</w:t>
      </w:r>
      <w:r w:rsidR="00E85C28">
        <w:rPr>
          <w:b/>
          <w:sz w:val="26"/>
          <w:szCs w:val="26"/>
          <w:lang w:val="es-ES"/>
        </w:rPr>
        <w:t>.</w:t>
      </w:r>
      <w:r w:rsidRPr="004906A8">
        <w:rPr>
          <w:b/>
          <w:sz w:val="26"/>
          <w:szCs w:val="26"/>
          <w:lang w:val="es-ES"/>
        </w:rPr>
        <w:t xml:space="preserve"> </w:t>
      </w:r>
      <w:r w:rsidR="00C6188B" w:rsidRPr="004906A8">
        <w:rPr>
          <w:b/>
          <w:sz w:val="26"/>
          <w:szCs w:val="26"/>
          <w:lang w:val="es-ES"/>
        </w:rPr>
        <w:t>Nombre del Autor(s) y afiliaciones</w:t>
      </w:r>
    </w:p>
    <w:p w:rsidR="00C6188B" w:rsidRPr="004906A8" w:rsidRDefault="00C6188B" w:rsidP="002109AF">
      <w:pPr>
        <w:autoSpaceDE w:val="0"/>
        <w:autoSpaceDN w:val="0"/>
        <w:adjustRightInd w:val="0"/>
        <w:ind w:left="-142"/>
        <w:jc w:val="both"/>
        <w:rPr>
          <w:szCs w:val="24"/>
          <w:lang w:val="es-ES"/>
        </w:rPr>
      </w:pPr>
      <w:r w:rsidRPr="004906A8">
        <w:rPr>
          <w:szCs w:val="24"/>
          <w:lang w:val="es-ES"/>
        </w:rPr>
        <w:t>Los nombres de</w:t>
      </w:r>
      <w:r w:rsidR="00976ACE">
        <w:rPr>
          <w:szCs w:val="24"/>
          <w:lang w:val="es-ES"/>
        </w:rPr>
        <w:t>(</w:t>
      </w:r>
      <w:r w:rsidRPr="004906A8">
        <w:rPr>
          <w:szCs w:val="24"/>
          <w:lang w:val="es-ES"/>
        </w:rPr>
        <w:t>l</w:t>
      </w:r>
      <w:r w:rsidR="00976ACE">
        <w:rPr>
          <w:szCs w:val="24"/>
          <w:lang w:val="es-ES"/>
        </w:rPr>
        <w:t>os)</w:t>
      </w:r>
      <w:r w:rsidRPr="004906A8">
        <w:rPr>
          <w:szCs w:val="24"/>
          <w:lang w:val="es-ES"/>
        </w:rPr>
        <w:t xml:space="preserve"> autor(es) deben estar centrados abajo del título y con fuente Times New Roman tamaño 10, sin negrita tal como se indica en la parte superior de este documento.</w:t>
      </w:r>
    </w:p>
    <w:p w:rsidR="00EF2436" w:rsidRDefault="009F5ADA" w:rsidP="009B5DD3">
      <w:pPr>
        <w:autoSpaceDE w:val="0"/>
        <w:autoSpaceDN w:val="0"/>
        <w:adjustRightInd w:val="0"/>
        <w:ind w:left="-142"/>
        <w:jc w:val="both"/>
        <w:rPr>
          <w:szCs w:val="24"/>
          <w:lang w:val="es-ES"/>
        </w:rPr>
      </w:pPr>
      <w:r>
        <w:rPr>
          <w:szCs w:val="24"/>
          <w:lang w:val="es-ES"/>
        </w:rPr>
        <w:t xml:space="preserve">      </w:t>
      </w:r>
      <w:r w:rsidR="00394572" w:rsidRPr="00976ACE">
        <w:rPr>
          <w:szCs w:val="24"/>
          <w:lang w:val="es-ES"/>
        </w:rPr>
        <w:t xml:space="preserve">El nombre deberá ser característico para cada </w:t>
      </w:r>
      <w:r w:rsidR="000900F9">
        <w:rPr>
          <w:szCs w:val="24"/>
          <w:lang w:val="es-ES"/>
        </w:rPr>
        <w:t>autor-</w:t>
      </w:r>
      <w:r w:rsidR="00394572" w:rsidRPr="00976ACE">
        <w:rPr>
          <w:szCs w:val="24"/>
          <w:lang w:val="es-ES"/>
        </w:rPr>
        <w:t>investigador, se recomienda escribir primero el nombre y luego los dos apellidos unidos por un guion de la siguiente manera, John                                 Calle-Sigüencia</w:t>
      </w:r>
      <w:r w:rsidR="00976ACE">
        <w:rPr>
          <w:szCs w:val="24"/>
          <w:vertAlign w:val="superscript"/>
          <w:lang w:val="es-ES"/>
        </w:rPr>
        <w:t>1</w:t>
      </w:r>
      <w:r w:rsidR="00976ACE">
        <w:rPr>
          <w:szCs w:val="24"/>
          <w:lang w:val="es-ES"/>
        </w:rPr>
        <w:t>, Marlon Quinde-Abril</w:t>
      </w:r>
      <w:r w:rsidR="00976ACE">
        <w:rPr>
          <w:szCs w:val="24"/>
          <w:vertAlign w:val="superscript"/>
          <w:lang w:val="es-ES"/>
        </w:rPr>
        <w:t>2</w:t>
      </w:r>
      <w:r w:rsidR="00E85C28">
        <w:rPr>
          <w:szCs w:val="24"/>
          <w:lang w:val="es-ES"/>
        </w:rPr>
        <w:t xml:space="preserve">. </w:t>
      </w:r>
      <w:r w:rsidR="00C6188B" w:rsidRPr="004906A8">
        <w:rPr>
          <w:szCs w:val="24"/>
          <w:lang w:val="es-ES"/>
        </w:rPr>
        <w:t xml:space="preserve">En el caso de que el artículo tenga más de un autor, los nombres estarán separados por comas de manera que todos los nombres </w:t>
      </w:r>
      <w:r w:rsidR="009B5DD3">
        <w:rPr>
          <w:szCs w:val="24"/>
          <w:lang w:val="es-ES"/>
        </w:rPr>
        <w:t>d</w:t>
      </w:r>
      <w:r w:rsidR="00C6188B" w:rsidRPr="004906A8">
        <w:rPr>
          <w:szCs w:val="24"/>
          <w:lang w:val="es-ES"/>
        </w:rPr>
        <w:t>e los autores estén en una sola línea. Los detalles de los autores no deben mostrar ningún títul</w:t>
      </w:r>
      <w:r w:rsidR="00394572">
        <w:rPr>
          <w:szCs w:val="24"/>
          <w:lang w:val="es-ES"/>
        </w:rPr>
        <w:t>o profesional como PhD, MSc, Dr, etc.</w:t>
      </w:r>
    </w:p>
    <w:p w:rsidR="009B5DD3" w:rsidRPr="004906A8" w:rsidRDefault="009B5DD3" w:rsidP="009B5DD3">
      <w:pPr>
        <w:autoSpaceDE w:val="0"/>
        <w:autoSpaceDN w:val="0"/>
        <w:adjustRightInd w:val="0"/>
        <w:ind w:left="-142"/>
        <w:jc w:val="both"/>
        <w:rPr>
          <w:szCs w:val="24"/>
          <w:lang w:val="es-ES"/>
        </w:rPr>
      </w:pPr>
    </w:p>
    <w:p w:rsidR="00C6188B" w:rsidRPr="004906A8" w:rsidRDefault="00EF2436" w:rsidP="002109AF">
      <w:pPr>
        <w:autoSpaceDE w:val="0"/>
        <w:autoSpaceDN w:val="0"/>
        <w:adjustRightInd w:val="0"/>
        <w:ind w:left="-142"/>
        <w:jc w:val="both"/>
        <w:rPr>
          <w:b/>
          <w:sz w:val="26"/>
          <w:szCs w:val="26"/>
          <w:lang w:val="es-ES"/>
        </w:rPr>
      </w:pPr>
      <w:r w:rsidRPr="004906A8">
        <w:rPr>
          <w:b/>
          <w:sz w:val="26"/>
          <w:szCs w:val="26"/>
          <w:lang w:val="es-ES"/>
        </w:rPr>
        <w:t>2.</w:t>
      </w:r>
      <w:r w:rsidR="00E85C28">
        <w:rPr>
          <w:b/>
          <w:sz w:val="26"/>
          <w:szCs w:val="26"/>
          <w:lang w:val="es-ES"/>
        </w:rPr>
        <w:t>4.</w:t>
      </w:r>
      <w:r w:rsidRPr="004906A8">
        <w:rPr>
          <w:b/>
          <w:sz w:val="26"/>
          <w:szCs w:val="26"/>
          <w:lang w:val="es-ES"/>
        </w:rPr>
        <w:t xml:space="preserve"> </w:t>
      </w:r>
      <w:r w:rsidR="00C6188B" w:rsidRPr="004906A8">
        <w:rPr>
          <w:b/>
          <w:sz w:val="26"/>
          <w:szCs w:val="26"/>
          <w:lang w:val="es-ES"/>
        </w:rPr>
        <w:t xml:space="preserve">Títulos de primer </w:t>
      </w:r>
      <w:r w:rsidR="009B5DD3">
        <w:rPr>
          <w:b/>
          <w:sz w:val="26"/>
          <w:szCs w:val="26"/>
          <w:lang w:val="es-ES"/>
        </w:rPr>
        <w:t>nivel</w:t>
      </w:r>
    </w:p>
    <w:p w:rsidR="00C6188B" w:rsidRPr="004906A8" w:rsidRDefault="009B5DD3" w:rsidP="002109AF">
      <w:pPr>
        <w:autoSpaceDE w:val="0"/>
        <w:autoSpaceDN w:val="0"/>
        <w:adjustRightInd w:val="0"/>
        <w:ind w:left="-142"/>
        <w:jc w:val="both"/>
        <w:rPr>
          <w:szCs w:val="24"/>
          <w:lang w:val="es-ES"/>
        </w:rPr>
      </w:pPr>
      <w:r>
        <w:rPr>
          <w:szCs w:val="24"/>
          <w:lang w:val="es-ES"/>
        </w:rPr>
        <w:lastRenderedPageBreak/>
        <w:t>El primer nivel corresponde al</w:t>
      </w:r>
      <w:r w:rsidR="00C6188B" w:rsidRPr="004906A8">
        <w:rPr>
          <w:szCs w:val="24"/>
          <w:lang w:val="es-ES"/>
        </w:rPr>
        <w:t xml:space="preserve"> títul</w:t>
      </w:r>
      <w:r w:rsidR="00EF2436" w:rsidRPr="004906A8">
        <w:rPr>
          <w:szCs w:val="24"/>
          <w:lang w:val="es-ES"/>
        </w:rPr>
        <w:t xml:space="preserve">o, por tanto debe estar alineado a la izquierda, indexado con números arábigos con la primera letra en mayúscula </w:t>
      </w:r>
      <w:r w:rsidR="00C6188B" w:rsidRPr="004906A8">
        <w:rPr>
          <w:szCs w:val="24"/>
          <w:lang w:val="es-ES"/>
        </w:rPr>
        <w:t xml:space="preserve">y todas las </w:t>
      </w:r>
      <w:r w:rsidR="00EF2436" w:rsidRPr="004906A8">
        <w:rPr>
          <w:szCs w:val="24"/>
          <w:lang w:val="es-ES"/>
        </w:rPr>
        <w:t>demás letras en min</w:t>
      </w:r>
      <w:r w:rsidR="00C6188B" w:rsidRPr="004906A8">
        <w:rPr>
          <w:szCs w:val="24"/>
          <w:lang w:val="es-ES"/>
        </w:rPr>
        <w:t xml:space="preserve">úscula. Debe presentarse con </w:t>
      </w:r>
      <w:r w:rsidR="00C00FD4">
        <w:rPr>
          <w:szCs w:val="24"/>
          <w:lang w:val="es-ES"/>
        </w:rPr>
        <w:t>fuente Times New Roman tamaño 15</w:t>
      </w:r>
      <w:r w:rsidR="00C6188B" w:rsidRPr="004906A8">
        <w:rPr>
          <w:szCs w:val="24"/>
          <w:lang w:val="es-ES"/>
        </w:rPr>
        <w:t xml:space="preserve"> con el estilo título.</w:t>
      </w:r>
      <w:r w:rsidR="00E85C28">
        <w:rPr>
          <w:szCs w:val="24"/>
          <w:lang w:val="es-ES"/>
        </w:rPr>
        <w:t xml:space="preserve"> Se debe usar un punto después del número del título.</w:t>
      </w:r>
    </w:p>
    <w:p w:rsidR="00EF2436" w:rsidRPr="004906A8" w:rsidRDefault="00EF2436" w:rsidP="002109AF">
      <w:pPr>
        <w:autoSpaceDE w:val="0"/>
        <w:autoSpaceDN w:val="0"/>
        <w:adjustRightInd w:val="0"/>
        <w:ind w:left="-142"/>
        <w:jc w:val="both"/>
        <w:rPr>
          <w:szCs w:val="24"/>
          <w:lang w:val="es-ES"/>
        </w:rPr>
      </w:pPr>
    </w:p>
    <w:p w:rsidR="00C6188B" w:rsidRPr="004906A8" w:rsidRDefault="00EF2436" w:rsidP="002109AF">
      <w:pPr>
        <w:autoSpaceDE w:val="0"/>
        <w:autoSpaceDN w:val="0"/>
        <w:adjustRightInd w:val="0"/>
        <w:ind w:left="-142"/>
        <w:jc w:val="both"/>
        <w:rPr>
          <w:b/>
          <w:sz w:val="26"/>
          <w:szCs w:val="26"/>
          <w:lang w:val="es-ES"/>
        </w:rPr>
      </w:pPr>
      <w:r w:rsidRPr="004906A8">
        <w:rPr>
          <w:b/>
          <w:sz w:val="26"/>
          <w:szCs w:val="26"/>
          <w:lang w:val="es-ES"/>
        </w:rPr>
        <w:t>2.</w:t>
      </w:r>
      <w:r w:rsidR="00E85C28">
        <w:rPr>
          <w:b/>
          <w:sz w:val="26"/>
          <w:szCs w:val="26"/>
          <w:lang w:val="es-ES"/>
        </w:rPr>
        <w:t>5.</w:t>
      </w:r>
      <w:r w:rsidRPr="004906A8">
        <w:rPr>
          <w:b/>
          <w:sz w:val="26"/>
          <w:szCs w:val="26"/>
          <w:lang w:val="es-ES"/>
        </w:rPr>
        <w:t xml:space="preserve"> </w:t>
      </w:r>
      <w:r w:rsidR="00C6188B" w:rsidRPr="004906A8">
        <w:rPr>
          <w:b/>
          <w:sz w:val="26"/>
          <w:szCs w:val="26"/>
          <w:lang w:val="es-ES"/>
        </w:rPr>
        <w:t xml:space="preserve">Títulos de segundo y tercer </w:t>
      </w:r>
      <w:r w:rsidR="009B5DD3">
        <w:rPr>
          <w:b/>
          <w:sz w:val="26"/>
          <w:szCs w:val="26"/>
          <w:lang w:val="es-ES"/>
        </w:rPr>
        <w:t>nivel</w:t>
      </w:r>
    </w:p>
    <w:p w:rsidR="00774B24" w:rsidRDefault="00C6188B" w:rsidP="002109AF">
      <w:pPr>
        <w:autoSpaceDE w:val="0"/>
        <w:autoSpaceDN w:val="0"/>
        <w:adjustRightInd w:val="0"/>
        <w:ind w:left="-142"/>
        <w:jc w:val="both"/>
        <w:rPr>
          <w:szCs w:val="24"/>
          <w:lang w:val="es-ES"/>
        </w:rPr>
      </w:pPr>
      <w:r w:rsidRPr="004906A8">
        <w:rPr>
          <w:szCs w:val="24"/>
          <w:lang w:val="es-ES"/>
        </w:rPr>
        <w:t>Un segundo nivel corresponde al subtítulo y es como el</w:t>
      </w:r>
      <w:r w:rsidR="009B5DD3">
        <w:rPr>
          <w:szCs w:val="24"/>
          <w:lang w:val="es-ES"/>
        </w:rPr>
        <w:t xml:space="preserve"> epígrafe</w:t>
      </w:r>
      <w:r w:rsidRPr="004906A8">
        <w:rPr>
          <w:szCs w:val="24"/>
          <w:lang w:val="es-ES"/>
        </w:rPr>
        <w:t xml:space="preserve"> que está leyendo. Esto</w:t>
      </w:r>
      <w:r w:rsidR="00EF2436" w:rsidRPr="004906A8">
        <w:rPr>
          <w:szCs w:val="24"/>
          <w:lang w:val="es-ES"/>
        </w:rPr>
        <w:t>s títulos deben estar en negrita</w:t>
      </w:r>
      <w:r w:rsidRPr="004906A8">
        <w:rPr>
          <w:szCs w:val="24"/>
          <w:lang w:val="es-ES"/>
        </w:rPr>
        <w:t xml:space="preserve"> con Times New  Roman en</w:t>
      </w:r>
      <w:r w:rsidR="00EF2436" w:rsidRPr="004906A8">
        <w:rPr>
          <w:szCs w:val="24"/>
          <w:lang w:val="es-ES"/>
        </w:rPr>
        <w:t xml:space="preserve"> tamaño 13</w:t>
      </w:r>
      <w:r w:rsidRPr="004906A8">
        <w:rPr>
          <w:szCs w:val="24"/>
          <w:lang w:val="es-ES"/>
        </w:rPr>
        <w:t xml:space="preserve">. </w:t>
      </w:r>
    </w:p>
    <w:p w:rsidR="00774B24" w:rsidRDefault="00C6188B" w:rsidP="00774B24">
      <w:pPr>
        <w:autoSpaceDE w:val="0"/>
        <w:autoSpaceDN w:val="0"/>
        <w:adjustRightInd w:val="0"/>
        <w:ind w:left="-142" w:firstLine="426"/>
        <w:jc w:val="both"/>
        <w:rPr>
          <w:szCs w:val="24"/>
          <w:lang w:val="es-ES"/>
        </w:rPr>
      </w:pPr>
      <w:r w:rsidRPr="004906A8">
        <w:rPr>
          <w:szCs w:val="24"/>
          <w:lang w:val="es-ES"/>
        </w:rPr>
        <w:t xml:space="preserve">La primera letra debe estar en mayúscula, con alineación a la izquierda como en este párrafo. </w:t>
      </w:r>
    </w:p>
    <w:p w:rsidR="00E85C28" w:rsidRDefault="00C6188B" w:rsidP="00E85C28">
      <w:pPr>
        <w:autoSpaceDE w:val="0"/>
        <w:autoSpaceDN w:val="0"/>
        <w:adjustRightInd w:val="0"/>
        <w:ind w:left="-142" w:firstLine="426"/>
        <w:jc w:val="both"/>
        <w:rPr>
          <w:szCs w:val="24"/>
          <w:lang w:val="es-ES"/>
        </w:rPr>
      </w:pPr>
      <w:r w:rsidRPr="004906A8">
        <w:rPr>
          <w:szCs w:val="24"/>
          <w:lang w:val="es-ES"/>
        </w:rPr>
        <w:t xml:space="preserve">Para los títulos de tercer </w:t>
      </w:r>
      <w:r w:rsidR="00E85C28">
        <w:rPr>
          <w:szCs w:val="24"/>
          <w:lang w:val="es-ES"/>
        </w:rPr>
        <w:t>nivel</w:t>
      </w:r>
      <w:r w:rsidRPr="004906A8">
        <w:rPr>
          <w:szCs w:val="24"/>
          <w:lang w:val="es-ES"/>
        </w:rPr>
        <w:t xml:space="preserve"> utilice la fuente Times New</w:t>
      </w:r>
      <w:r w:rsidR="00EF2436" w:rsidRPr="004906A8">
        <w:rPr>
          <w:szCs w:val="24"/>
          <w:lang w:val="es-ES"/>
        </w:rPr>
        <w:t xml:space="preserve"> Roman tipo cursiva en tamaño 1</w:t>
      </w:r>
      <w:r w:rsidR="00963ADF">
        <w:rPr>
          <w:szCs w:val="24"/>
          <w:lang w:val="es-ES"/>
        </w:rPr>
        <w:t>3</w:t>
      </w:r>
      <w:r w:rsidR="00E85C28">
        <w:rPr>
          <w:szCs w:val="24"/>
          <w:lang w:val="es-ES"/>
        </w:rPr>
        <w:t>.</w:t>
      </w:r>
    </w:p>
    <w:p w:rsidR="00E85C28" w:rsidRPr="004906A8" w:rsidRDefault="00E85C28" w:rsidP="00E85C28">
      <w:pPr>
        <w:autoSpaceDE w:val="0"/>
        <w:autoSpaceDN w:val="0"/>
        <w:adjustRightInd w:val="0"/>
        <w:ind w:left="-142" w:firstLine="426"/>
        <w:jc w:val="both"/>
        <w:rPr>
          <w:szCs w:val="24"/>
          <w:lang w:val="es-ES"/>
        </w:rPr>
      </w:pPr>
      <w:r>
        <w:rPr>
          <w:szCs w:val="24"/>
          <w:lang w:val="es-ES"/>
        </w:rPr>
        <w:t>Para títulos que superen el tercer nivel, se deben enlistar con números arábigos, seguidos por un paréntesis</w:t>
      </w:r>
      <w:r w:rsidR="009B5DD3">
        <w:rPr>
          <w:szCs w:val="24"/>
          <w:lang w:val="es-ES"/>
        </w:rPr>
        <w:t xml:space="preserve"> derecho</w:t>
      </w:r>
      <w:r>
        <w:rPr>
          <w:szCs w:val="24"/>
          <w:lang w:val="es-ES"/>
        </w:rPr>
        <w:t xml:space="preserve">. </w:t>
      </w:r>
      <w:r w:rsidRPr="004906A8">
        <w:rPr>
          <w:szCs w:val="24"/>
          <w:lang w:val="es-ES"/>
        </w:rPr>
        <w:t>La primera letra debe estar con letra mayúscula, con alineación a la izquierda y el texto del ítem debe estar inmediatamente después del encabezado sin saltos de línea.</w:t>
      </w:r>
    </w:p>
    <w:p w:rsidR="00E85C28" w:rsidRDefault="00E85C28" w:rsidP="00E85C28">
      <w:pPr>
        <w:autoSpaceDE w:val="0"/>
        <w:autoSpaceDN w:val="0"/>
        <w:adjustRightInd w:val="0"/>
        <w:ind w:left="-142"/>
        <w:jc w:val="both"/>
        <w:rPr>
          <w:szCs w:val="24"/>
          <w:lang w:val="es-ES"/>
        </w:rPr>
      </w:pPr>
    </w:p>
    <w:p w:rsidR="00C6188B" w:rsidRPr="004906A8" w:rsidRDefault="00E85C28" w:rsidP="002109AF">
      <w:pPr>
        <w:autoSpaceDE w:val="0"/>
        <w:autoSpaceDN w:val="0"/>
        <w:adjustRightInd w:val="0"/>
        <w:ind w:left="-142"/>
        <w:jc w:val="both"/>
        <w:rPr>
          <w:b/>
          <w:sz w:val="26"/>
          <w:szCs w:val="26"/>
          <w:lang w:val="es-ES"/>
        </w:rPr>
      </w:pPr>
      <w:r>
        <w:rPr>
          <w:b/>
          <w:sz w:val="26"/>
          <w:szCs w:val="26"/>
          <w:lang w:val="es-ES"/>
        </w:rPr>
        <w:t>2.6.</w:t>
      </w:r>
      <w:r w:rsidR="008A24CD" w:rsidRPr="004906A8">
        <w:rPr>
          <w:b/>
          <w:sz w:val="26"/>
          <w:szCs w:val="26"/>
          <w:lang w:val="es-ES"/>
        </w:rPr>
        <w:t xml:space="preserve"> </w:t>
      </w:r>
      <w:r w:rsidR="0000046A" w:rsidRPr="004906A8">
        <w:rPr>
          <w:b/>
          <w:sz w:val="26"/>
          <w:szCs w:val="26"/>
          <w:lang w:val="es-ES"/>
        </w:rPr>
        <w:t>Texto p</w:t>
      </w:r>
      <w:r w:rsidR="00C6188B" w:rsidRPr="004906A8">
        <w:rPr>
          <w:b/>
          <w:sz w:val="26"/>
          <w:szCs w:val="26"/>
          <w:lang w:val="es-ES"/>
        </w:rPr>
        <w:t>rincipal</w:t>
      </w:r>
    </w:p>
    <w:p w:rsidR="00C6188B" w:rsidRPr="004906A8" w:rsidRDefault="00C6188B" w:rsidP="002109AF">
      <w:pPr>
        <w:autoSpaceDE w:val="0"/>
        <w:autoSpaceDN w:val="0"/>
        <w:adjustRightInd w:val="0"/>
        <w:ind w:left="-142"/>
        <w:jc w:val="both"/>
        <w:rPr>
          <w:szCs w:val="24"/>
          <w:lang w:val="es-ES"/>
        </w:rPr>
      </w:pPr>
      <w:r w:rsidRPr="004906A8">
        <w:rPr>
          <w:szCs w:val="24"/>
          <w:lang w:val="es-ES"/>
        </w:rPr>
        <w:t xml:space="preserve">Escriba el texto principal con la </w:t>
      </w:r>
      <w:r w:rsidR="008A24CD" w:rsidRPr="004906A8">
        <w:rPr>
          <w:szCs w:val="24"/>
          <w:lang w:val="es-ES"/>
        </w:rPr>
        <w:t>fuente Times New Roman tamaño 12</w:t>
      </w:r>
      <w:r w:rsidRPr="004906A8">
        <w:rPr>
          <w:szCs w:val="24"/>
          <w:lang w:val="es-ES"/>
        </w:rPr>
        <w:t>, espaciado sencillo. No utilice doble espacio. Todos los párrafos deben tener la primera línea con la tabulación de esta guía y no se debe adicionar ninguna línea en blanco entre los párrafos. El texto deberá estar totalmente justificado.</w:t>
      </w:r>
    </w:p>
    <w:p w:rsidR="008A24CD" w:rsidRPr="004906A8" w:rsidRDefault="008A24CD" w:rsidP="002109AF">
      <w:pPr>
        <w:autoSpaceDE w:val="0"/>
        <w:autoSpaceDN w:val="0"/>
        <w:adjustRightInd w:val="0"/>
        <w:ind w:left="-142"/>
        <w:jc w:val="both"/>
        <w:rPr>
          <w:szCs w:val="24"/>
          <w:lang w:val="es-ES"/>
        </w:rPr>
      </w:pPr>
    </w:p>
    <w:p w:rsidR="00C6188B" w:rsidRPr="004906A8" w:rsidRDefault="008A24CD" w:rsidP="002109AF">
      <w:pPr>
        <w:autoSpaceDE w:val="0"/>
        <w:autoSpaceDN w:val="0"/>
        <w:adjustRightInd w:val="0"/>
        <w:ind w:left="-142"/>
        <w:jc w:val="both"/>
        <w:rPr>
          <w:b/>
          <w:sz w:val="26"/>
          <w:szCs w:val="26"/>
          <w:lang w:val="es-ES"/>
        </w:rPr>
      </w:pPr>
      <w:r w:rsidRPr="004906A8">
        <w:rPr>
          <w:b/>
          <w:sz w:val="26"/>
          <w:szCs w:val="26"/>
          <w:lang w:val="es-ES"/>
        </w:rPr>
        <w:t>2.</w:t>
      </w:r>
      <w:r w:rsidR="00C35836">
        <w:rPr>
          <w:b/>
          <w:sz w:val="26"/>
          <w:szCs w:val="26"/>
          <w:lang w:val="es-ES"/>
        </w:rPr>
        <w:t>7.</w:t>
      </w:r>
      <w:r w:rsidRPr="004906A8">
        <w:rPr>
          <w:b/>
          <w:sz w:val="26"/>
          <w:szCs w:val="26"/>
          <w:lang w:val="es-ES"/>
        </w:rPr>
        <w:t xml:space="preserve"> </w:t>
      </w:r>
      <w:r w:rsidR="0000046A" w:rsidRPr="004906A8">
        <w:rPr>
          <w:b/>
          <w:sz w:val="26"/>
          <w:szCs w:val="26"/>
          <w:lang w:val="es-ES"/>
        </w:rPr>
        <w:t>Figuras, t</w:t>
      </w:r>
      <w:r w:rsidR="00C6188B" w:rsidRPr="004906A8">
        <w:rPr>
          <w:b/>
          <w:sz w:val="26"/>
          <w:szCs w:val="26"/>
          <w:lang w:val="es-ES"/>
        </w:rPr>
        <w:t>ablas</w:t>
      </w:r>
      <w:r w:rsidR="0000046A" w:rsidRPr="004906A8">
        <w:rPr>
          <w:b/>
          <w:sz w:val="26"/>
          <w:szCs w:val="26"/>
          <w:lang w:val="es-ES"/>
        </w:rPr>
        <w:t>, ecuaciones</w:t>
      </w:r>
      <w:r w:rsidR="009119C9" w:rsidRPr="004906A8">
        <w:rPr>
          <w:b/>
          <w:sz w:val="26"/>
          <w:szCs w:val="26"/>
          <w:lang w:val="es-ES"/>
        </w:rPr>
        <w:t xml:space="preserve">, </w:t>
      </w:r>
      <w:r w:rsidR="0000046A" w:rsidRPr="004906A8">
        <w:rPr>
          <w:b/>
          <w:sz w:val="26"/>
          <w:szCs w:val="26"/>
          <w:lang w:val="es-ES"/>
        </w:rPr>
        <w:t>unidades</w:t>
      </w:r>
      <w:r w:rsidR="009119C9" w:rsidRPr="004906A8">
        <w:rPr>
          <w:b/>
          <w:sz w:val="26"/>
          <w:szCs w:val="26"/>
          <w:lang w:val="es-ES"/>
        </w:rPr>
        <w:t xml:space="preserve"> y abreviaturas.</w:t>
      </w:r>
    </w:p>
    <w:p w:rsidR="00C6188B" w:rsidRPr="004906A8" w:rsidRDefault="008A24CD" w:rsidP="002109AF">
      <w:pPr>
        <w:autoSpaceDE w:val="0"/>
        <w:autoSpaceDN w:val="0"/>
        <w:adjustRightInd w:val="0"/>
        <w:ind w:left="-142"/>
        <w:jc w:val="both"/>
        <w:rPr>
          <w:szCs w:val="24"/>
          <w:lang w:val="es-ES"/>
        </w:rPr>
      </w:pPr>
      <w:r w:rsidRPr="004906A8">
        <w:rPr>
          <w:szCs w:val="24"/>
          <w:lang w:val="es-ES"/>
        </w:rPr>
        <w:t xml:space="preserve">1) </w:t>
      </w:r>
      <w:r w:rsidR="00C6188B" w:rsidRPr="004906A8">
        <w:rPr>
          <w:szCs w:val="24"/>
          <w:lang w:val="es-ES"/>
        </w:rPr>
        <w:t>Figuras</w:t>
      </w:r>
      <w:r w:rsidRPr="004906A8">
        <w:rPr>
          <w:szCs w:val="24"/>
          <w:lang w:val="es-ES"/>
        </w:rPr>
        <w:t xml:space="preserve">: </w:t>
      </w:r>
      <w:r w:rsidR="00C6188B" w:rsidRPr="004906A8">
        <w:rPr>
          <w:szCs w:val="24"/>
          <w:lang w:val="es-ES"/>
        </w:rPr>
        <w:t xml:space="preserve">Todas las figuras deben estar centradas en la columna y colocadas en el recuadro indicado en esta guía. En la </w:t>
      </w:r>
      <w:r w:rsidR="009B5DD3">
        <w:rPr>
          <w:szCs w:val="24"/>
          <w:lang w:val="es-ES"/>
        </w:rPr>
        <w:t>F</w:t>
      </w:r>
      <w:r w:rsidR="00C6188B" w:rsidRPr="004906A8">
        <w:rPr>
          <w:szCs w:val="24"/>
          <w:lang w:val="es-ES"/>
        </w:rPr>
        <w:t xml:space="preserve">igura 1 se muestra un ejemplo de cómo se debe presentar las figuras en el artículo. </w:t>
      </w:r>
    </w:p>
    <w:p w:rsidR="002109AF" w:rsidRPr="004906A8" w:rsidRDefault="002109AF" w:rsidP="00774B24">
      <w:pPr>
        <w:autoSpaceDE w:val="0"/>
        <w:autoSpaceDN w:val="0"/>
        <w:adjustRightInd w:val="0"/>
        <w:ind w:left="-142" w:firstLine="426"/>
        <w:jc w:val="both"/>
        <w:rPr>
          <w:szCs w:val="24"/>
          <w:lang w:val="es-ES"/>
        </w:rPr>
      </w:pPr>
      <w:r w:rsidRPr="004906A8">
        <w:rPr>
          <w:szCs w:val="24"/>
          <w:lang w:val="es-ES"/>
        </w:rPr>
        <w:t xml:space="preserve">El título de la figura se coloca en la parte inferior de la misma y debe ser con fuente Times New Roman, tamaño 9 sin negrita. </w:t>
      </w:r>
    </w:p>
    <w:p w:rsidR="002109AF" w:rsidRPr="004906A8" w:rsidRDefault="002109AF" w:rsidP="00774B24">
      <w:pPr>
        <w:autoSpaceDE w:val="0"/>
        <w:autoSpaceDN w:val="0"/>
        <w:adjustRightInd w:val="0"/>
        <w:ind w:left="-142" w:firstLine="426"/>
        <w:jc w:val="both"/>
        <w:rPr>
          <w:szCs w:val="24"/>
          <w:lang w:val="es-ES"/>
        </w:rPr>
      </w:pPr>
      <w:r w:rsidRPr="004906A8">
        <w:rPr>
          <w:szCs w:val="24"/>
          <w:lang w:val="es-ES"/>
        </w:rPr>
        <w:t>El nombre de la figura debe tener mayúscula solamente en la primera</w:t>
      </w:r>
      <w:r w:rsidR="0035794B">
        <w:rPr>
          <w:szCs w:val="24"/>
          <w:lang w:val="es-ES"/>
        </w:rPr>
        <w:t xml:space="preserve"> letra de la primera</w:t>
      </w:r>
      <w:r w:rsidRPr="004906A8">
        <w:rPr>
          <w:szCs w:val="24"/>
          <w:lang w:val="es-ES"/>
        </w:rPr>
        <w:t xml:space="preserve"> palabra, independientemente de si se trata de una palabra mayor o menor. El nombre de la figura se utiliza centrado en la columna, si la descripción se extiende más de una línea el texto se debe mostrar de forma justificada.</w:t>
      </w:r>
    </w:p>
    <w:p w:rsidR="009119C9" w:rsidRPr="004906A8" w:rsidRDefault="009119C9" w:rsidP="002109AF">
      <w:pPr>
        <w:autoSpaceDE w:val="0"/>
        <w:autoSpaceDN w:val="0"/>
        <w:adjustRightInd w:val="0"/>
        <w:ind w:left="-142"/>
        <w:jc w:val="both"/>
        <w:rPr>
          <w:szCs w:val="24"/>
          <w:lang w:val="es-ES"/>
        </w:rPr>
      </w:pPr>
    </w:p>
    <w:p w:rsidR="009119C9" w:rsidRPr="004906A8" w:rsidRDefault="00E67E6A" w:rsidP="002109AF">
      <w:pPr>
        <w:keepNext/>
        <w:autoSpaceDE w:val="0"/>
        <w:autoSpaceDN w:val="0"/>
        <w:adjustRightInd w:val="0"/>
        <w:ind w:left="-142"/>
        <w:jc w:val="center"/>
      </w:pPr>
      <w:r w:rsidRPr="009E4347">
        <w:rPr>
          <w:noProof/>
          <w:szCs w:val="24"/>
          <w:lang w:val="es-EC" w:eastAsia="es-EC"/>
        </w:rPr>
        <w:lastRenderedPageBreak/>
        <w:drawing>
          <wp:inline distT="0" distB="0" distL="0" distR="0">
            <wp:extent cx="2943225" cy="1552575"/>
            <wp:effectExtent l="0" t="0" r="0" b="0"/>
            <wp:docPr id="2" name="0 Imagen" descr="Descripción: Fi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Descripción: Fig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inline>
        </w:drawing>
      </w:r>
    </w:p>
    <w:p w:rsidR="009119C9" w:rsidRPr="004906A8" w:rsidRDefault="009119C9" w:rsidP="002109AF">
      <w:pPr>
        <w:keepNext/>
        <w:autoSpaceDE w:val="0"/>
        <w:autoSpaceDN w:val="0"/>
        <w:adjustRightInd w:val="0"/>
        <w:ind w:left="-142"/>
        <w:jc w:val="both"/>
      </w:pPr>
    </w:p>
    <w:p w:rsidR="009119C9" w:rsidRPr="004906A8" w:rsidRDefault="009119C9" w:rsidP="002109AF">
      <w:pPr>
        <w:pStyle w:val="Epgrafe"/>
        <w:jc w:val="center"/>
        <w:rPr>
          <w:color w:val="auto"/>
          <w:szCs w:val="24"/>
          <w:lang w:val="es-ES"/>
        </w:rPr>
      </w:pPr>
      <w:r w:rsidRPr="004906A8">
        <w:rPr>
          <w:color w:val="auto"/>
        </w:rPr>
        <w:t xml:space="preserve">Figura </w:t>
      </w:r>
      <w:r w:rsidR="006A69DE" w:rsidRPr="004906A8">
        <w:rPr>
          <w:color w:val="auto"/>
        </w:rPr>
        <w:fldChar w:fldCharType="begin"/>
      </w:r>
      <w:r w:rsidRPr="004906A8">
        <w:rPr>
          <w:color w:val="auto"/>
        </w:rPr>
        <w:instrText xml:space="preserve"> SEQ Figura \* ARABIC </w:instrText>
      </w:r>
      <w:r w:rsidR="006A69DE" w:rsidRPr="004906A8">
        <w:rPr>
          <w:color w:val="auto"/>
        </w:rPr>
        <w:fldChar w:fldCharType="separate"/>
      </w:r>
      <w:r w:rsidR="00D6291F">
        <w:rPr>
          <w:noProof/>
          <w:color w:val="auto"/>
        </w:rPr>
        <w:t>1</w:t>
      </w:r>
      <w:r w:rsidR="006A69DE" w:rsidRPr="004906A8">
        <w:rPr>
          <w:color w:val="auto"/>
        </w:rPr>
        <w:fldChar w:fldCharType="end"/>
      </w:r>
      <w:r w:rsidRPr="004906A8">
        <w:rPr>
          <w:color w:val="auto"/>
        </w:rPr>
        <w:t xml:space="preserve">. </w:t>
      </w:r>
      <w:r w:rsidRPr="004906A8">
        <w:rPr>
          <w:b w:val="0"/>
          <w:color w:val="auto"/>
        </w:rPr>
        <w:t xml:space="preserve">Nombre de la Figura. </w:t>
      </w:r>
      <w:r w:rsidR="006A69DE" w:rsidRPr="004906A8">
        <w:rPr>
          <w:b w:val="0"/>
          <w:color w:val="auto"/>
        </w:rPr>
        <w:fldChar w:fldCharType="begin"/>
      </w:r>
      <w:r w:rsidRPr="004906A8">
        <w:rPr>
          <w:b w:val="0"/>
          <w:color w:val="auto"/>
        </w:rPr>
        <w:instrText xml:space="preserve"> ADDIN ZOTERO_ITEM CSL_CITATION {"citationID":"lqOSt2B4","properties":{"formattedCitation":"[2]","plainCitation":"[2]"},"citationItems":[{"id":252,"uris":["http://zotero.org/users/848881/items/F7J5DHXJ"],"uri":["http://zotero.org/users/848881/items/F7J5DHXJ"],"itemData":{"id":252,"type":"book","title":"Handbook of Temperature Measurement: Theory and practice of thermoelectric","publisher":"Pearson","publisher-place":"Mexico City","number-of-pages":"250","event-place":"Mexico City","language":"Español","author":[{"family":"Robin E. Bentley","given":""}],"accessed":{"year":2012,"month":3,"day":8}}}],"schema":"https://github.com/citation-style-language/schema/raw/master/csl-citation.json"} </w:instrText>
      </w:r>
      <w:r w:rsidR="006A69DE" w:rsidRPr="004906A8">
        <w:rPr>
          <w:b w:val="0"/>
          <w:color w:val="auto"/>
        </w:rPr>
        <w:fldChar w:fldCharType="separate"/>
      </w:r>
      <w:r w:rsidRPr="004906A8">
        <w:rPr>
          <w:b w:val="0"/>
          <w:color w:val="auto"/>
          <w:szCs w:val="21"/>
        </w:rPr>
        <w:t>[2]</w:t>
      </w:r>
      <w:r w:rsidR="006A69DE" w:rsidRPr="004906A8">
        <w:rPr>
          <w:b w:val="0"/>
          <w:color w:val="auto"/>
        </w:rPr>
        <w:fldChar w:fldCharType="end"/>
      </w:r>
    </w:p>
    <w:p w:rsidR="00963ADF" w:rsidRDefault="008A24CD" w:rsidP="00CF3EA0">
      <w:pPr>
        <w:autoSpaceDE w:val="0"/>
        <w:autoSpaceDN w:val="0"/>
        <w:adjustRightInd w:val="0"/>
        <w:ind w:left="-142" w:firstLine="374"/>
        <w:jc w:val="both"/>
        <w:rPr>
          <w:szCs w:val="24"/>
          <w:lang w:val="es-ES"/>
        </w:rPr>
      </w:pPr>
      <w:r w:rsidRPr="004906A8">
        <w:rPr>
          <w:szCs w:val="24"/>
          <w:lang w:val="es-ES"/>
        </w:rPr>
        <w:t xml:space="preserve">En el nombre </w:t>
      </w:r>
      <w:r w:rsidR="00C6188B" w:rsidRPr="004906A8">
        <w:rPr>
          <w:szCs w:val="24"/>
          <w:lang w:val="es-ES"/>
        </w:rPr>
        <w:t xml:space="preserve">para indicar </w:t>
      </w:r>
      <w:r w:rsidRPr="004906A8">
        <w:rPr>
          <w:szCs w:val="24"/>
          <w:lang w:val="es-ES"/>
        </w:rPr>
        <w:t>se escribe</w:t>
      </w:r>
      <w:r w:rsidR="0000046A" w:rsidRPr="004906A8">
        <w:rPr>
          <w:szCs w:val="24"/>
          <w:lang w:val="es-ES"/>
        </w:rPr>
        <w:t xml:space="preserve"> </w:t>
      </w:r>
      <w:r w:rsidR="00C6188B" w:rsidRPr="004906A8">
        <w:rPr>
          <w:szCs w:val="24"/>
          <w:lang w:val="es-ES"/>
        </w:rPr>
        <w:t xml:space="preserve">“Figura” </w:t>
      </w:r>
      <w:r w:rsidR="000E210B" w:rsidRPr="004906A8">
        <w:rPr>
          <w:szCs w:val="24"/>
          <w:lang w:val="es-ES"/>
        </w:rPr>
        <w:t>seguida de la numeración usando números arábigos.</w:t>
      </w:r>
      <w:r w:rsidR="000E210B">
        <w:rPr>
          <w:szCs w:val="24"/>
          <w:lang w:val="es-ES"/>
        </w:rPr>
        <w:t xml:space="preserve"> </w:t>
      </w:r>
      <w:r w:rsidR="0000046A" w:rsidRPr="004906A8">
        <w:rPr>
          <w:szCs w:val="24"/>
          <w:lang w:val="es-ES"/>
        </w:rPr>
        <w:t>Figura 1., Figura</w:t>
      </w:r>
      <w:r w:rsidR="000E210B">
        <w:rPr>
          <w:szCs w:val="24"/>
          <w:lang w:val="es-ES"/>
        </w:rPr>
        <w:t xml:space="preserve"> 2.</w:t>
      </w:r>
      <w:r w:rsidR="00C6188B" w:rsidRPr="004906A8">
        <w:rPr>
          <w:szCs w:val="24"/>
          <w:lang w:val="es-ES"/>
        </w:rPr>
        <w:t xml:space="preserve">, etc. </w:t>
      </w:r>
    </w:p>
    <w:p w:rsidR="00C6188B" w:rsidRPr="004906A8" w:rsidRDefault="00C6188B" w:rsidP="00963ADF">
      <w:pPr>
        <w:autoSpaceDE w:val="0"/>
        <w:autoSpaceDN w:val="0"/>
        <w:adjustRightInd w:val="0"/>
        <w:ind w:left="-142" w:firstLine="426"/>
        <w:jc w:val="both"/>
        <w:rPr>
          <w:szCs w:val="24"/>
          <w:lang w:val="es-ES"/>
        </w:rPr>
      </w:pPr>
      <w:r w:rsidRPr="004906A8">
        <w:rPr>
          <w:szCs w:val="24"/>
          <w:lang w:val="es-ES"/>
        </w:rPr>
        <w:t>La figura debe tratar de colocarse en la parte superior o inferior de cada columna. Una figura grande puede colocarse en la parte superior o inferior de la página y ocupar el espacio de dos columnas pero no deberán sobrepasar los márgenes. Si la figura posee dos partes incluya los indicativos “(a)” y “(b)” en la parte inferior de cada gráfico. Debe verificar que las figuras que se encuentren en el artículo se citen en el texto principal.</w:t>
      </w:r>
    </w:p>
    <w:p w:rsidR="0000046A" w:rsidRDefault="00C6188B" w:rsidP="00963ADF">
      <w:pPr>
        <w:autoSpaceDE w:val="0"/>
        <w:autoSpaceDN w:val="0"/>
        <w:adjustRightInd w:val="0"/>
        <w:ind w:left="-142" w:firstLine="426"/>
        <w:jc w:val="both"/>
        <w:rPr>
          <w:szCs w:val="24"/>
          <w:lang w:val="es-ES"/>
        </w:rPr>
      </w:pPr>
      <w:r w:rsidRPr="004906A8">
        <w:rPr>
          <w:szCs w:val="24"/>
          <w:lang w:val="es-ES"/>
        </w:rPr>
        <w:t>Proporcione las ilustraciones</w:t>
      </w:r>
      <w:r w:rsidR="0000046A" w:rsidRPr="004906A8">
        <w:rPr>
          <w:szCs w:val="24"/>
          <w:lang w:val="es-ES"/>
        </w:rPr>
        <w:t xml:space="preserve"> a color o en blanco y negro</w:t>
      </w:r>
      <w:r w:rsidRPr="004906A8">
        <w:rPr>
          <w:szCs w:val="24"/>
          <w:lang w:val="es-ES"/>
        </w:rPr>
        <w:t xml:space="preserve"> con una resolución adecuada</w:t>
      </w:r>
      <w:r w:rsidR="0000046A" w:rsidRPr="004906A8">
        <w:rPr>
          <w:szCs w:val="24"/>
          <w:lang w:val="es-ES"/>
        </w:rPr>
        <w:t xml:space="preserve"> (300 dpi) </w:t>
      </w:r>
      <w:r w:rsidRPr="004906A8">
        <w:rPr>
          <w:szCs w:val="24"/>
          <w:lang w:val="es-ES"/>
        </w:rPr>
        <w:t xml:space="preserve">de manera que la figura se pueda apreciar con claridad en el documento. No utilice figuras de baja resolución porque empobrece la calidad del artículo. </w:t>
      </w:r>
    </w:p>
    <w:p w:rsidR="00963ADF" w:rsidRPr="004906A8" w:rsidRDefault="00963ADF" w:rsidP="00DE2F49">
      <w:pPr>
        <w:autoSpaceDE w:val="0"/>
        <w:autoSpaceDN w:val="0"/>
        <w:adjustRightInd w:val="0"/>
        <w:ind w:left="-142"/>
        <w:jc w:val="both"/>
        <w:rPr>
          <w:szCs w:val="24"/>
          <w:lang w:val="es-ES"/>
        </w:rPr>
      </w:pPr>
    </w:p>
    <w:p w:rsidR="00963ADF" w:rsidRDefault="0000046A" w:rsidP="002109AF">
      <w:pPr>
        <w:autoSpaceDE w:val="0"/>
        <w:autoSpaceDN w:val="0"/>
        <w:adjustRightInd w:val="0"/>
        <w:ind w:left="-142"/>
        <w:jc w:val="both"/>
        <w:rPr>
          <w:szCs w:val="24"/>
          <w:lang w:val="es-ES"/>
        </w:rPr>
      </w:pPr>
      <w:r w:rsidRPr="004906A8">
        <w:rPr>
          <w:szCs w:val="24"/>
          <w:lang w:val="es-ES"/>
        </w:rPr>
        <w:t xml:space="preserve">2) </w:t>
      </w:r>
      <w:r w:rsidR="00C6188B" w:rsidRPr="004906A8">
        <w:rPr>
          <w:szCs w:val="24"/>
          <w:lang w:val="es-ES"/>
        </w:rPr>
        <w:t>Tablas</w:t>
      </w:r>
      <w:r w:rsidRPr="004906A8">
        <w:rPr>
          <w:szCs w:val="24"/>
          <w:lang w:val="es-ES"/>
        </w:rPr>
        <w:t xml:space="preserve">: </w:t>
      </w:r>
      <w:r w:rsidR="00C6188B" w:rsidRPr="004906A8">
        <w:rPr>
          <w:szCs w:val="24"/>
          <w:lang w:val="es-ES"/>
        </w:rPr>
        <w:t>Coloque las tablas al inicio o al final de las columnas. El título de las tablas se coloca en la parte superior de la misma con fue</w:t>
      </w:r>
      <w:r w:rsidRPr="004906A8">
        <w:rPr>
          <w:szCs w:val="24"/>
          <w:lang w:val="es-ES"/>
        </w:rPr>
        <w:t>nte Times New Roman tamaño 9</w:t>
      </w:r>
      <w:r w:rsidR="00C6188B" w:rsidRPr="004906A8">
        <w:rPr>
          <w:szCs w:val="24"/>
          <w:lang w:val="es-ES"/>
        </w:rPr>
        <w:t xml:space="preserve"> con </w:t>
      </w:r>
      <w:r w:rsidRPr="004906A8">
        <w:rPr>
          <w:szCs w:val="24"/>
          <w:lang w:val="es-ES"/>
        </w:rPr>
        <w:t xml:space="preserve">la primera </w:t>
      </w:r>
      <w:r w:rsidR="00C6188B" w:rsidRPr="004906A8">
        <w:rPr>
          <w:szCs w:val="24"/>
          <w:lang w:val="es-ES"/>
        </w:rPr>
        <w:t>letra mayúscula (estilo título), centrado en la columna, sin n</w:t>
      </w:r>
      <w:r w:rsidRPr="004906A8">
        <w:rPr>
          <w:szCs w:val="24"/>
          <w:lang w:val="es-ES"/>
        </w:rPr>
        <w:t>egrita</w:t>
      </w:r>
      <w:r w:rsidR="00C6188B" w:rsidRPr="004906A8">
        <w:rPr>
          <w:szCs w:val="24"/>
          <w:lang w:val="es-ES"/>
        </w:rPr>
        <w:t xml:space="preserve">. </w:t>
      </w:r>
    </w:p>
    <w:p w:rsidR="00C6188B" w:rsidRPr="004906A8" w:rsidRDefault="00C6188B" w:rsidP="00963ADF">
      <w:pPr>
        <w:autoSpaceDE w:val="0"/>
        <w:autoSpaceDN w:val="0"/>
        <w:adjustRightInd w:val="0"/>
        <w:ind w:left="-142" w:firstLine="426"/>
        <w:jc w:val="both"/>
        <w:rPr>
          <w:szCs w:val="24"/>
          <w:lang w:val="es-ES"/>
        </w:rPr>
      </w:pPr>
      <w:r w:rsidRPr="004906A8">
        <w:rPr>
          <w:szCs w:val="24"/>
          <w:lang w:val="es-ES"/>
        </w:rPr>
        <w:t xml:space="preserve">Antes de la línea del título, se incluye una línea centrada donde se usa la palabra “Tabla” seguida de la numeración </w:t>
      </w:r>
      <w:r w:rsidR="0000046A" w:rsidRPr="004906A8">
        <w:rPr>
          <w:szCs w:val="24"/>
          <w:lang w:val="es-ES"/>
        </w:rPr>
        <w:t>usando números arábigos</w:t>
      </w:r>
      <w:r w:rsidRPr="004906A8">
        <w:rPr>
          <w:szCs w:val="24"/>
          <w:lang w:val="es-ES"/>
        </w:rPr>
        <w:t>.</w:t>
      </w:r>
    </w:p>
    <w:p w:rsidR="00C6188B" w:rsidRPr="004906A8" w:rsidRDefault="00C6188B" w:rsidP="00963ADF">
      <w:pPr>
        <w:autoSpaceDE w:val="0"/>
        <w:autoSpaceDN w:val="0"/>
        <w:adjustRightInd w:val="0"/>
        <w:ind w:left="-142" w:firstLine="426"/>
        <w:jc w:val="both"/>
        <w:rPr>
          <w:szCs w:val="24"/>
          <w:lang w:val="es-ES"/>
        </w:rPr>
      </w:pPr>
      <w:r w:rsidRPr="004906A8">
        <w:rPr>
          <w:szCs w:val="24"/>
          <w:lang w:val="es-ES"/>
        </w:rPr>
        <w:t>El texto de la tabla debe estar con</w:t>
      </w:r>
      <w:r w:rsidR="0000046A" w:rsidRPr="004906A8">
        <w:rPr>
          <w:szCs w:val="24"/>
          <w:lang w:val="es-ES"/>
        </w:rPr>
        <w:t xml:space="preserve"> fuente Times New Roman tamaño 9 sin negrita. La Tabla 1</w:t>
      </w:r>
      <w:r w:rsidRPr="004906A8">
        <w:rPr>
          <w:szCs w:val="24"/>
          <w:lang w:val="es-ES"/>
        </w:rPr>
        <w:t xml:space="preserve"> de esta guía es un ejemplo del formato para la presentación del artículo.</w:t>
      </w:r>
    </w:p>
    <w:p w:rsidR="00C6188B" w:rsidRPr="004906A8" w:rsidRDefault="00C6188B" w:rsidP="00963ADF">
      <w:pPr>
        <w:autoSpaceDE w:val="0"/>
        <w:autoSpaceDN w:val="0"/>
        <w:adjustRightInd w:val="0"/>
        <w:ind w:left="-142" w:firstLine="426"/>
        <w:jc w:val="both"/>
        <w:rPr>
          <w:szCs w:val="24"/>
          <w:lang w:val="es-ES"/>
        </w:rPr>
      </w:pPr>
      <w:r w:rsidRPr="004906A8">
        <w:rPr>
          <w:szCs w:val="24"/>
          <w:lang w:val="es-ES"/>
        </w:rPr>
        <w:t>Debe verificar que las</w:t>
      </w:r>
      <w:r w:rsidR="000E210B">
        <w:rPr>
          <w:szCs w:val="24"/>
          <w:lang w:val="es-ES"/>
        </w:rPr>
        <w:t xml:space="preserve"> figuras y las</w:t>
      </w:r>
      <w:r w:rsidRPr="004906A8">
        <w:rPr>
          <w:szCs w:val="24"/>
          <w:lang w:val="es-ES"/>
        </w:rPr>
        <w:t xml:space="preserve"> tablas que se encuentren en el artículo se citen en el texto principal. </w:t>
      </w:r>
    </w:p>
    <w:p w:rsidR="00963ADF" w:rsidRDefault="00E67E6A" w:rsidP="0070562A">
      <w:pPr>
        <w:autoSpaceDE w:val="0"/>
        <w:autoSpaceDN w:val="0"/>
        <w:adjustRightInd w:val="0"/>
        <w:ind w:left="-142"/>
        <w:jc w:val="both"/>
        <w:rPr>
          <w:szCs w:val="24"/>
          <w:lang w:val="es-ES"/>
        </w:rPr>
      </w:pPr>
      <w:r>
        <w:rPr>
          <w:noProof/>
          <w:szCs w:val="24"/>
          <w:lang w:val="es-EC" w:eastAsia="es-EC"/>
        </w:rPr>
        <w:lastRenderedPageBreak/>
        <mc:AlternateContent>
          <mc:Choice Requires="wps">
            <w:drawing>
              <wp:inline distT="0" distB="0" distL="0" distR="0">
                <wp:extent cx="3009900" cy="3028315"/>
                <wp:effectExtent l="1270" t="1270" r="0" b="0"/>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028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836" w:rsidRPr="00AB7839" w:rsidRDefault="00C35836" w:rsidP="00C35836">
                            <w:pPr>
                              <w:pStyle w:val="TableTitle"/>
                              <w:jc w:val="left"/>
                              <w:rPr>
                                <w:smallCaps w:val="0"/>
                              </w:rPr>
                            </w:pPr>
                          </w:p>
                          <w:p w:rsidR="00C35836" w:rsidRPr="009F5ADA" w:rsidRDefault="00C35836" w:rsidP="00C35836">
                            <w:pPr>
                              <w:pStyle w:val="TableTitle"/>
                              <w:rPr>
                                <w:smallCaps w:val="0"/>
                                <w:sz w:val="20"/>
                              </w:rPr>
                            </w:pPr>
                            <w:r w:rsidRPr="009F5ADA">
                              <w:rPr>
                                <w:smallCaps w:val="0"/>
                                <w:sz w:val="20"/>
                              </w:rPr>
                              <w:t>Tabla 1: Tamaños de Fuente Times New Roman y  Estilos Empleados en la revista INGENIUS</w:t>
                            </w:r>
                          </w:p>
                          <w:p w:rsidR="00C35836" w:rsidRPr="00AB7839" w:rsidRDefault="00C35836" w:rsidP="00C35836">
                            <w:pPr>
                              <w:pStyle w:val="TableTitle"/>
                              <w:rPr>
                                <w:smallCaps w:val="0"/>
                              </w:rPr>
                            </w:pPr>
                          </w:p>
                          <w:tbl>
                            <w:tblPr>
                              <w:tblW w:w="4935" w:type="dxa"/>
                              <w:jc w:val="center"/>
                              <w:tblBorders>
                                <w:top w:val="single" w:sz="12" w:space="0" w:color="808080"/>
                                <w:bottom w:val="single" w:sz="12" w:space="0" w:color="808080"/>
                              </w:tblBorders>
                              <w:tblLayout w:type="fixed"/>
                              <w:tblLook w:val="0000" w:firstRow="0" w:lastRow="0" w:firstColumn="0" w:lastColumn="0" w:noHBand="0" w:noVBand="0"/>
                            </w:tblPr>
                            <w:tblGrid>
                              <w:gridCol w:w="1783"/>
                              <w:gridCol w:w="3152"/>
                            </w:tblGrid>
                            <w:tr w:rsidR="00C35836" w:rsidRPr="009E4347" w:rsidTr="009C2404">
                              <w:trPr>
                                <w:trHeight w:val="440"/>
                                <w:jc w:val="center"/>
                              </w:trPr>
                              <w:tc>
                                <w:tcPr>
                                  <w:tcW w:w="1783" w:type="dxa"/>
                                  <w:tcBorders>
                                    <w:top w:val="double" w:sz="6" w:space="0" w:color="auto"/>
                                    <w:left w:val="nil"/>
                                    <w:bottom w:val="single" w:sz="6" w:space="0" w:color="auto"/>
                                    <w:right w:val="nil"/>
                                  </w:tcBorders>
                                  <w:vAlign w:val="center"/>
                                </w:tcPr>
                                <w:p w:rsidR="00C35836" w:rsidRPr="009E4347" w:rsidRDefault="00C35836" w:rsidP="009C2404">
                                  <w:pPr>
                                    <w:jc w:val="center"/>
                                    <w:rPr>
                                      <w:sz w:val="16"/>
                                      <w:szCs w:val="16"/>
                                    </w:rPr>
                                  </w:pPr>
                                  <w:r w:rsidRPr="009E4347">
                                    <w:rPr>
                                      <w:sz w:val="16"/>
                                      <w:szCs w:val="16"/>
                                    </w:rPr>
                                    <w:t>Tamaño de letra</w:t>
                                  </w:r>
                                </w:p>
                              </w:tc>
                              <w:tc>
                                <w:tcPr>
                                  <w:tcW w:w="3152" w:type="dxa"/>
                                  <w:tcBorders>
                                    <w:top w:val="double" w:sz="6" w:space="0" w:color="auto"/>
                                    <w:left w:val="nil"/>
                                    <w:bottom w:val="single" w:sz="6" w:space="0" w:color="auto"/>
                                    <w:right w:val="nil"/>
                                  </w:tcBorders>
                                  <w:vAlign w:val="center"/>
                                </w:tcPr>
                                <w:p w:rsidR="00C35836" w:rsidRDefault="00C35836" w:rsidP="009C2404">
                                  <w:pPr>
                                    <w:pStyle w:val="TableTitle"/>
                                    <w:rPr>
                                      <w:smallCaps w:val="0"/>
                                    </w:rPr>
                                  </w:pPr>
                                  <w:r>
                                    <w:rPr>
                                      <w:smallCaps w:val="0"/>
                                    </w:rPr>
                                    <w:t>Uso</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sz w:val="20"/>
                                      <w:szCs w:val="16"/>
                                    </w:rPr>
                                  </w:pPr>
                                  <w:r w:rsidRPr="009E4347">
                                    <w:rPr>
                                      <w:sz w:val="20"/>
                                      <w:szCs w:val="16"/>
                                    </w:rPr>
                                    <w:t>10</w:t>
                                  </w:r>
                                </w:p>
                              </w:tc>
                              <w:tc>
                                <w:tcPr>
                                  <w:tcW w:w="3152" w:type="dxa"/>
                                  <w:tcBorders>
                                    <w:top w:val="nil"/>
                                    <w:left w:val="nil"/>
                                    <w:bottom w:val="nil"/>
                                    <w:right w:val="nil"/>
                                  </w:tcBorders>
                                  <w:vAlign w:val="center"/>
                                </w:tcPr>
                                <w:p w:rsidR="00C35836" w:rsidRPr="009E4347" w:rsidRDefault="00C35836" w:rsidP="006C2790">
                                  <w:pPr>
                                    <w:jc w:val="both"/>
                                    <w:rPr>
                                      <w:sz w:val="20"/>
                                      <w:szCs w:val="16"/>
                                      <w:lang w:val="es-EC"/>
                                    </w:rPr>
                                  </w:pPr>
                                  <w:r w:rsidRPr="009E4347">
                                    <w:rPr>
                                      <w:sz w:val="20"/>
                                      <w:szCs w:val="16"/>
                                      <w:lang w:val="es-EC"/>
                                    </w:rPr>
                                    <w:t>Datos del autor, título, texto de tablas y figuras.</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b/>
                                      <w:i/>
                                      <w:iCs/>
                                      <w:szCs w:val="18"/>
                                    </w:rPr>
                                  </w:pPr>
                                  <w:r w:rsidRPr="009E4347">
                                    <w:rPr>
                                      <w:b/>
                                      <w:i/>
                                      <w:iCs/>
                                      <w:szCs w:val="18"/>
                                    </w:rPr>
                                    <w:t>12</w:t>
                                  </w:r>
                                </w:p>
                              </w:tc>
                              <w:tc>
                                <w:tcPr>
                                  <w:tcW w:w="3152" w:type="dxa"/>
                                  <w:tcBorders>
                                    <w:top w:val="nil"/>
                                    <w:left w:val="nil"/>
                                    <w:bottom w:val="nil"/>
                                    <w:right w:val="nil"/>
                                  </w:tcBorders>
                                  <w:vAlign w:val="center"/>
                                </w:tcPr>
                                <w:p w:rsidR="00C35836" w:rsidRPr="009E4347" w:rsidRDefault="00C35836" w:rsidP="009C2404">
                                  <w:pPr>
                                    <w:jc w:val="both"/>
                                    <w:rPr>
                                      <w:b/>
                                      <w:szCs w:val="18"/>
                                    </w:rPr>
                                  </w:pPr>
                                  <w:r w:rsidRPr="009E4347">
                                    <w:rPr>
                                      <w:b/>
                                      <w:szCs w:val="18"/>
                                    </w:rPr>
                                    <w:t xml:space="preserve">Resumen, </w:t>
                                  </w:r>
                                  <w:r w:rsidRPr="00963ADF">
                                    <w:rPr>
                                      <w:b/>
                                      <w:i/>
                                      <w:szCs w:val="18"/>
                                    </w:rPr>
                                    <w:t>palabras clave</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iCs/>
                                    </w:rPr>
                                  </w:pPr>
                                  <w:r w:rsidRPr="009E4347">
                                    <w:rPr>
                                      <w:iCs/>
                                    </w:rPr>
                                    <w:t>12</w:t>
                                  </w:r>
                                </w:p>
                              </w:tc>
                              <w:tc>
                                <w:tcPr>
                                  <w:tcW w:w="3152" w:type="dxa"/>
                                  <w:tcBorders>
                                    <w:top w:val="nil"/>
                                    <w:left w:val="nil"/>
                                    <w:bottom w:val="nil"/>
                                    <w:right w:val="nil"/>
                                  </w:tcBorders>
                                  <w:vAlign w:val="center"/>
                                </w:tcPr>
                                <w:p w:rsidR="00C35836" w:rsidRPr="009E4347" w:rsidRDefault="00C35836" w:rsidP="009C2404">
                                  <w:pPr>
                                    <w:jc w:val="both"/>
                                    <w:rPr>
                                      <w:lang w:val="es-EC"/>
                                    </w:rPr>
                                  </w:pPr>
                                  <w:r w:rsidRPr="009E4347">
                                    <w:rPr>
                                      <w:lang w:val="es-EC"/>
                                    </w:rPr>
                                    <w:t xml:space="preserve">Nombre del autor(es), texto del artículo </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iCs/>
                                      <w:sz w:val="26"/>
                                      <w:szCs w:val="26"/>
                                    </w:rPr>
                                  </w:pPr>
                                  <w:r w:rsidRPr="009E4347">
                                    <w:rPr>
                                      <w:iCs/>
                                      <w:sz w:val="26"/>
                                      <w:szCs w:val="26"/>
                                    </w:rPr>
                                    <w:t>13</w:t>
                                  </w:r>
                                </w:p>
                              </w:tc>
                              <w:tc>
                                <w:tcPr>
                                  <w:tcW w:w="3152" w:type="dxa"/>
                                  <w:tcBorders>
                                    <w:top w:val="nil"/>
                                    <w:left w:val="nil"/>
                                    <w:bottom w:val="nil"/>
                                    <w:right w:val="nil"/>
                                  </w:tcBorders>
                                  <w:vAlign w:val="center"/>
                                </w:tcPr>
                                <w:p w:rsidR="00C35836" w:rsidRPr="009E4347" w:rsidRDefault="00C35836" w:rsidP="009C2404">
                                  <w:pPr>
                                    <w:jc w:val="both"/>
                                    <w:rPr>
                                      <w:sz w:val="26"/>
                                      <w:szCs w:val="26"/>
                                      <w:lang w:val="es-EC"/>
                                    </w:rPr>
                                  </w:pPr>
                                  <w:r w:rsidRPr="009E4347">
                                    <w:rPr>
                                      <w:sz w:val="26"/>
                                      <w:szCs w:val="26"/>
                                      <w:lang w:val="es-EC"/>
                                    </w:rPr>
                                    <w:t xml:space="preserve">Títulos de segundo y tercer orden </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b/>
                                      <w:i/>
                                      <w:iCs/>
                                    </w:rPr>
                                  </w:pPr>
                                  <w:r w:rsidRPr="009E4347">
                                    <w:rPr>
                                      <w:b/>
                                      <w:smallCaps/>
                                      <w:kern w:val="28"/>
                                    </w:rPr>
                                    <w:t>15</w:t>
                                  </w:r>
                                </w:p>
                              </w:tc>
                              <w:tc>
                                <w:tcPr>
                                  <w:tcW w:w="3152" w:type="dxa"/>
                                  <w:tcBorders>
                                    <w:top w:val="nil"/>
                                    <w:left w:val="nil"/>
                                    <w:bottom w:val="nil"/>
                                    <w:right w:val="nil"/>
                                  </w:tcBorders>
                                  <w:vAlign w:val="center"/>
                                </w:tcPr>
                                <w:p w:rsidR="00C35836" w:rsidRPr="009E4347" w:rsidRDefault="00C35836" w:rsidP="006C2790">
                                  <w:pPr>
                                    <w:pStyle w:val="Ttulo1"/>
                                    <w:spacing w:before="0"/>
                                    <w:rPr>
                                      <w:rFonts w:ascii="Times New Roman" w:hAnsi="Times New Roman"/>
                                      <w:color w:val="auto"/>
                                      <w:sz w:val="30"/>
                                      <w:szCs w:val="30"/>
                                      <w:lang w:eastAsia="zh-TW"/>
                                    </w:rPr>
                                  </w:pPr>
                                  <w:r w:rsidRPr="009E4347">
                                    <w:rPr>
                                      <w:rFonts w:ascii="Times New Roman" w:hAnsi="Times New Roman"/>
                                      <w:color w:val="auto"/>
                                      <w:sz w:val="30"/>
                                      <w:szCs w:val="30"/>
                                      <w:lang w:eastAsia="zh-TW"/>
                                    </w:rPr>
                                    <w:t>Títulos de primer nivel</w:t>
                                  </w:r>
                                </w:p>
                                <w:p w:rsidR="00C35836" w:rsidRPr="009E4347" w:rsidRDefault="00C35836" w:rsidP="006C2790"/>
                              </w:tc>
                            </w:tr>
                            <w:tr w:rsidR="00C35836" w:rsidRPr="009E4347" w:rsidTr="009C2404">
                              <w:trPr>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b/>
                                      <w:iCs/>
                                      <w:sz w:val="36"/>
                                      <w:szCs w:val="36"/>
                                    </w:rPr>
                                  </w:pPr>
                                  <w:r w:rsidRPr="009E4347">
                                    <w:rPr>
                                      <w:b/>
                                      <w:iCs/>
                                      <w:sz w:val="36"/>
                                      <w:szCs w:val="36"/>
                                    </w:rPr>
                                    <w:t>18</w:t>
                                  </w:r>
                                </w:p>
                              </w:tc>
                              <w:tc>
                                <w:tcPr>
                                  <w:tcW w:w="3152" w:type="dxa"/>
                                  <w:tcBorders>
                                    <w:top w:val="nil"/>
                                    <w:left w:val="nil"/>
                                    <w:bottom w:val="double" w:sz="6" w:space="0" w:color="auto"/>
                                    <w:right w:val="nil"/>
                                  </w:tcBorders>
                                  <w:vAlign w:val="center"/>
                                </w:tcPr>
                                <w:p w:rsidR="00C35836" w:rsidRPr="009E4347" w:rsidRDefault="00C35836" w:rsidP="009C2404">
                                  <w:pPr>
                                    <w:jc w:val="both"/>
                                    <w:rPr>
                                      <w:b/>
                                      <w:sz w:val="36"/>
                                      <w:szCs w:val="36"/>
                                      <w:vertAlign w:val="superscript"/>
                                    </w:rPr>
                                  </w:pPr>
                                  <w:r w:rsidRPr="009E4347">
                                    <w:rPr>
                                      <w:b/>
                                      <w:sz w:val="36"/>
                                      <w:szCs w:val="36"/>
                                    </w:rPr>
                                    <w:t>TITULO</w:t>
                                  </w:r>
                                </w:p>
                              </w:tc>
                            </w:tr>
                            <w:tr w:rsidR="00C35836" w:rsidRPr="009E4347" w:rsidTr="009C2404">
                              <w:trPr>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i/>
                                      <w:iCs/>
                                      <w:sz w:val="48"/>
                                      <w:szCs w:val="48"/>
                                    </w:rPr>
                                  </w:pPr>
                                </w:p>
                              </w:tc>
                              <w:tc>
                                <w:tcPr>
                                  <w:tcW w:w="3152" w:type="dxa"/>
                                  <w:tcBorders>
                                    <w:top w:val="nil"/>
                                    <w:left w:val="nil"/>
                                    <w:bottom w:val="double" w:sz="6" w:space="0" w:color="auto"/>
                                    <w:right w:val="nil"/>
                                  </w:tcBorders>
                                  <w:vAlign w:val="center"/>
                                </w:tcPr>
                                <w:p w:rsidR="00C35836" w:rsidRPr="009E4347" w:rsidRDefault="00C35836" w:rsidP="009C2404">
                                  <w:pPr>
                                    <w:jc w:val="both"/>
                                    <w:rPr>
                                      <w:sz w:val="48"/>
                                      <w:szCs w:val="48"/>
                                      <w:vertAlign w:val="superscript"/>
                                    </w:rPr>
                                  </w:pPr>
                                </w:p>
                              </w:tc>
                            </w:tr>
                            <w:tr w:rsidR="00C35836" w:rsidRPr="009E4347" w:rsidTr="009C2404">
                              <w:trPr>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b/>
                                      <w:iCs/>
                                      <w:sz w:val="36"/>
                                      <w:szCs w:val="36"/>
                                    </w:rPr>
                                  </w:pPr>
                                </w:p>
                              </w:tc>
                              <w:tc>
                                <w:tcPr>
                                  <w:tcW w:w="3152" w:type="dxa"/>
                                  <w:tcBorders>
                                    <w:top w:val="nil"/>
                                    <w:left w:val="nil"/>
                                    <w:bottom w:val="double" w:sz="6" w:space="0" w:color="auto"/>
                                    <w:right w:val="nil"/>
                                  </w:tcBorders>
                                  <w:vAlign w:val="center"/>
                                </w:tcPr>
                                <w:p w:rsidR="00C35836" w:rsidRPr="009E4347" w:rsidRDefault="00C35836" w:rsidP="009C2404">
                                  <w:pPr>
                                    <w:jc w:val="both"/>
                                    <w:rPr>
                                      <w:b/>
                                      <w:sz w:val="36"/>
                                      <w:szCs w:val="36"/>
                                      <w:vertAlign w:val="superscript"/>
                                    </w:rPr>
                                  </w:pPr>
                                </w:p>
                              </w:tc>
                            </w:tr>
                            <w:tr w:rsidR="00C35836" w:rsidRPr="009E4347" w:rsidTr="009C2404">
                              <w:trPr>
                                <w:trHeight w:val="279"/>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i/>
                                      <w:iCs/>
                                      <w:sz w:val="48"/>
                                      <w:szCs w:val="48"/>
                                    </w:rPr>
                                  </w:pPr>
                                </w:p>
                              </w:tc>
                              <w:tc>
                                <w:tcPr>
                                  <w:tcW w:w="3152" w:type="dxa"/>
                                  <w:tcBorders>
                                    <w:top w:val="nil"/>
                                    <w:left w:val="nil"/>
                                    <w:bottom w:val="double" w:sz="6" w:space="0" w:color="auto"/>
                                    <w:right w:val="nil"/>
                                  </w:tcBorders>
                                  <w:vAlign w:val="center"/>
                                </w:tcPr>
                                <w:p w:rsidR="00C35836" w:rsidRPr="009E4347" w:rsidRDefault="00C35836" w:rsidP="009C2404">
                                  <w:pPr>
                                    <w:jc w:val="both"/>
                                    <w:rPr>
                                      <w:sz w:val="48"/>
                                      <w:szCs w:val="48"/>
                                      <w:vertAlign w:val="superscript"/>
                                    </w:rPr>
                                  </w:pPr>
                                </w:p>
                              </w:tc>
                            </w:tr>
                          </w:tbl>
                          <w:p w:rsidR="00C35836" w:rsidRDefault="00C35836" w:rsidP="00C35836"/>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2" o:spid="_x0000_s1026" type="#_x0000_t202" style="width:237pt;height:23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" stroked="f">
                <v:textbox inset="0,0,0,0">
                  <w:txbxContent>
                    <w:p w:rsidR="00C35836" w:rsidRPr="00AB7839" w:rsidRDefault="00C35836" w:rsidP="00C35836">
                      <w:pPr>
                        <w:pStyle w:val="TableTitle"/>
                        <w:jc w:val="left"/>
                        <w:rPr>
                          <w:smallCaps w:val="0"/>
                        </w:rPr>
                      </w:pPr>
                    </w:p>
                    <w:p w:rsidR="00C35836" w:rsidRPr="009F5ADA" w:rsidRDefault="00C35836" w:rsidP="00C35836">
                      <w:pPr>
                        <w:pStyle w:val="TableTitle"/>
                        <w:rPr>
                          <w:smallCaps w:val="0"/>
                          <w:sz w:val="20"/>
                        </w:rPr>
                      </w:pPr>
                      <w:r w:rsidRPr="009F5ADA">
                        <w:rPr>
                          <w:smallCaps w:val="0"/>
                          <w:sz w:val="20"/>
                        </w:rPr>
                        <w:t>Tabla 1: Tamaños de Fuente Times New Roman y  Estilos Empleados en la revista INGENIUS</w:t>
                      </w:r>
                    </w:p>
                    <w:p w:rsidR="00C35836" w:rsidRPr="00AB7839" w:rsidRDefault="00C35836" w:rsidP="00C35836">
                      <w:pPr>
                        <w:pStyle w:val="TableTitle"/>
                        <w:rPr>
                          <w:smallCaps w:val="0"/>
                        </w:rPr>
                      </w:pPr>
                    </w:p>
                    <w:tbl>
                      <w:tblPr>
                        <w:tblW w:w="4935" w:type="dxa"/>
                        <w:jc w:val="center"/>
                        <w:tblBorders>
                          <w:top w:val="single" w:sz="12" w:space="0" w:color="808080"/>
                          <w:bottom w:val="single" w:sz="12" w:space="0" w:color="808080"/>
                        </w:tblBorders>
                        <w:tblLayout w:type="fixed"/>
                        <w:tblLook w:val="0000" w:firstRow="0" w:lastRow="0" w:firstColumn="0" w:lastColumn="0" w:noHBand="0" w:noVBand="0"/>
                      </w:tblPr>
                      <w:tblGrid>
                        <w:gridCol w:w="1783"/>
                        <w:gridCol w:w="3152"/>
                      </w:tblGrid>
                      <w:tr w:rsidR="00C35836" w:rsidRPr="009E4347" w:rsidTr="009C2404">
                        <w:trPr>
                          <w:trHeight w:val="440"/>
                          <w:jc w:val="center"/>
                        </w:trPr>
                        <w:tc>
                          <w:tcPr>
                            <w:tcW w:w="1783" w:type="dxa"/>
                            <w:tcBorders>
                              <w:top w:val="double" w:sz="6" w:space="0" w:color="auto"/>
                              <w:left w:val="nil"/>
                              <w:bottom w:val="single" w:sz="6" w:space="0" w:color="auto"/>
                              <w:right w:val="nil"/>
                            </w:tcBorders>
                            <w:vAlign w:val="center"/>
                          </w:tcPr>
                          <w:p w:rsidR="00C35836" w:rsidRPr="009E4347" w:rsidRDefault="00C35836" w:rsidP="009C2404">
                            <w:pPr>
                              <w:jc w:val="center"/>
                              <w:rPr>
                                <w:sz w:val="16"/>
                                <w:szCs w:val="16"/>
                              </w:rPr>
                            </w:pPr>
                            <w:r w:rsidRPr="009E4347">
                              <w:rPr>
                                <w:sz w:val="16"/>
                                <w:szCs w:val="16"/>
                              </w:rPr>
                              <w:t>Tamaño de letra</w:t>
                            </w:r>
                          </w:p>
                        </w:tc>
                        <w:tc>
                          <w:tcPr>
                            <w:tcW w:w="3152" w:type="dxa"/>
                            <w:tcBorders>
                              <w:top w:val="double" w:sz="6" w:space="0" w:color="auto"/>
                              <w:left w:val="nil"/>
                              <w:bottom w:val="single" w:sz="6" w:space="0" w:color="auto"/>
                              <w:right w:val="nil"/>
                            </w:tcBorders>
                            <w:vAlign w:val="center"/>
                          </w:tcPr>
                          <w:p w:rsidR="00C35836" w:rsidRDefault="00C35836" w:rsidP="009C2404">
                            <w:pPr>
                              <w:pStyle w:val="TableTitle"/>
                              <w:rPr>
                                <w:smallCaps w:val="0"/>
                              </w:rPr>
                            </w:pPr>
                            <w:r>
                              <w:rPr>
                                <w:smallCaps w:val="0"/>
                              </w:rPr>
                              <w:t>Uso</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sz w:val="20"/>
                                <w:szCs w:val="16"/>
                              </w:rPr>
                            </w:pPr>
                            <w:r w:rsidRPr="009E4347">
                              <w:rPr>
                                <w:sz w:val="20"/>
                                <w:szCs w:val="16"/>
                              </w:rPr>
                              <w:t>10</w:t>
                            </w:r>
                          </w:p>
                        </w:tc>
                        <w:tc>
                          <w:tcPr>
                            <w:tcW w:w="3152" w:type="dxa"/>
                            <w:tcBorders>
                              <w:top w:val="nil"/>
                              <w:left w:val="nil"/>
                              <w:bottom w:val="nil"/>
                              <w:right w:val="nil"/>
                            </w:tcBorders>
                            <w:vAlign w:val="center"/>
                          </w:tcPr>
                          <w:p w:rsidR="00C35836" w:rsidRPr="009E4347" w:rsidRDefault="00C35836" w:rsidP="006C2790">
                            <w:pPr>
                              <w:jc w:val="both"/>
                              <w:rPr>
                                <w:sz w:val="20"/>
                                <w:szCs w:val="16"/>
                                <w:lang w:val="es-EC"/>
                              </w:rPr>
                            </w:pPr>
                            <w:r w:rsidRPr="009E4347">
                              <w:rPr>
                                <w:sz w:val="20"/>
                                <w:szCs w:val="16"/>
                                <w:lang w:val="es-EC"/>
                              </w:rPr>
                              <w:t>Datos del autor, título, texto de tablas y figuras.</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b/>
                                <w:i/>
                                <w:iCs/>
                                <w:szCs w:val="18"/>
                              </w:rPr>
                            </w:pPr>
                            <w:r w:rsidRPr="009E4347">
                              <w:rPr>
                                <w:b/>
                                <w:i/>
                                <w:iCs/>
                                <w:szCs w:val="18"/>
                              </w:rPr>
                              <w:t>12</w:t>
                            </w:r>
                          </w:p>
                        </w:tc>
                        <w:tc>
                          <w:tcPr>
                            <w:tcW w:w="3152" w:type="dxa"/>
                            <w:tcBorders>
                              <w:top w:val="nil"/>
                              <w:left w:val="nil"/>
                              <w:bottom w:val="nil"/>
                              <w:right w:val="nil"/>
                            </w:tcBorders>
                            <w:vAlign w:val="center"/>
                          </w:tcPr>
                          <w:p w:rsidR="00C35836" w:rsidRPr="009E4347" w:rsidRDefault="00C35836" w:rsidP="009C2404">
                            <w:pPr>
                              <w:jc w:val="both"/>
                              <w:rPr>
                                <w:b/>
                                <w:szCs w:val="18"/>
                              </w:rPr>
                            </w:pPr>
                            <w:r w:rsidRPr="009E4347">
                              <w:rPr>
                                <w:b/>
                                <w:szCs w:val="18"/>
                              </w:rPr>
                              <w:t xml:space="preserve">Resumen, </w:t>
                            </w:r>
                            <w:r w:rsidRPr="00963ADF">
                              <w:rPr>
                                <w:b/>
                                <w:i/>
                                <w:szCs w:val="18"/>
                              </w:rPr>
                              <w:t>palabras clave</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iCs/>
                              </w:rPr>
                            </w:pPr>
                            <w:r w:rsidRPr="009E4347">
                              <w:rPr>
                                <w:iCs/>
                              </w:rPr>
                              <w:t>12</w:t>
                            </w:r>
                          </w:p>
                        </w:tc>
                        <w:tc>
                          <w:tcPr>
                            <w:tcW w:w="3152" w:type="dxa"/>
                            <w:tcBorders>
                              <w:top w:val="nil"/>
                              <w:left w:val="nil"/>
                              <w:bottom w:val="nil"/>
                              <w:right w:val="nil"/>
                            </w:tcBorders>
                            <w:vAlign w:val="center"/>
                          </w:tcPr>
                          <w:p w:rsidR="00C35836" w:rsidRPr="009E4347" w:rsidRDefault="00C35836" w:rsidP="009C2404">
                            <w:pPr>
                              <w:jc w:val="both"/>
                              <w:rPr>
                                <w:lang w:val="es-EC"/>
                              </w:rPr>
                            </w:pPr>
                            <w:r w:rsidRPr="009E4347">
                              <w:rPr>
                                <w:lang w:val="es-EC"/>
                              </w:rPr>
                              <w:t xml:space="preserve">Nombre del autor(es), texto del artículo </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iCs/>
                                <w:sz w:val="26"/>
                                <w:szCs w:val="26"/>
                              </w:rPr>
                            </w:pPr>
                            <w:r w:rsidRPr="009E4347">
                              <w:rPr>
                                <w:iCs/>
                                <w:sz w:val="26"/>
                                <w:szCs w:val="26"/>
                              </w:rPr>
                              <w:t>13</w:t>
                            </w:r>
                          </w:p>
                        </w:tc>
                        <w:tc>
                          <w:tcPr>
                            <w:tcW w:w="3152" w:type="dxa"/>
                            <w:tcBorders>
                              <w:top w:val="nil"/>
                              <w:left w:val="nil"/>
                              <w:bottom w:val="nil"/>
                              <w:right w:val="nil"/>
                            </w:tcBorders>
                            <w:vAlign w:val="center"/>
                          </w:tcPr>
                          <w:p w:rsidR="00C35836" w:rsidRPr="009E4347" w:rsidRDefault="00C35836" w:rsidP="009C2404">
                            <w:pPr>
                              <w:jc w:val="both"/>
                              <w:rPr>
                                <w:sz w:val="26"/>
                                <w:szCs w:val="26"/>
                                <w:lang w:val="es-EC"/>
                              </w:rPr>
                            </w:pPr>
                            <w:r w:rsidRPr="009E4347">
                              <w:rPr>
                                <w:sz w:val="26"/>
                                <w:szCs w:val="26"/>
                                <w:lang w:val="es-EC"/>
                              </w:rPr>
                              <w:t xml:space="preserve">Títulos de segundo y tercer orden </w:t>
                            </w:r>
                          </w:p>
                        </w:tc>
                      </w:tr>
                      <w:tr w:rsidR="00C35836" w:rsidRPr="009E4347" w:rsidTr="009C2404">
                        <w:trPr>
                          <w:jc w:val="center"/>
                        </w:trPr>
                        <w:tc>
                          <w:tcPr>
                            <w:tcW w:w="1783" w:type="dxa"/>
                            <w:tcBorders>
                              <w:top w:val="nil"/>
                              <w:left w:val="nil"/>
                              <w:bottom w:val="nil"/>
                              <w:right w:val="nil"/>
                            </w:tcBorders>
                            <w:vAlign w:val="center"/>
                          </w:tcPr>
                          <w:p w:rsidR="00C35836" w:rsidRPr="009E4347" w:rsidRDefault="00C35836" w:rsidP="009C2404">
                            <w:pPr>
                              <w:jc w:val="center"/>
                              <w:rPr>
                                <w:b/>
                                <w:i/>
                                <w:iCs/>
                              </w:rPr>
                            </w:pPr>
                            <w:r w:rsidRPr="009E4347">
                              <w:rPr>
                                <w:b/>
                                <w:smallCaps/>
                                <w:kern w:val="28"/>
                              </w:rPr>
                              <w:t>15</w:t>
                            </w:r>
                          </w:p>
                        </w:tc>
                        <w:tc>
                          <w:tcPr>
                            <w:tcW w:w="3152" w:type="dxa"/>
                            <w:tcBorders>
                              <w:top w:val="nil"/>
                              <w:left w:val="nil"/>
                              <w:bottom w:val="nil"/>
                              <w:right w:val="nil"/>
                            </w:tcBorders>
                            <w:vAlign w:val="center"/>
                          </w:tcPr>
                          <w:p w:rsidR="00C35836" w:rsidRPr="009E4347" w:rsidRDefault="00C35836" w:rsidP="006C2790">
                            <w:pPr>
                              <w:pStyle w:val="Ttulo1"/>
                              <w:spacing w:before="0"/>
                              <w:rPr>
                                <w:rFonts w:ascii="Times New Roman" w:hAnsi="Times New Roman"/>
                                <w:color w:val="auto"/>
                                <w:sz w:val="30"/>
                                <w:szCs w:val="30"/>
                                <w:lang w:eastAsia="zh-TW"/>
                              </w:rPr>
                            </w:pPr>
                            <w:r w:rsidRPr="009E4347">
                              <w:rPr>
                                <w:rFonts w:ascii="Times New Roman" w:hAnsi="Times New Roman"/>
                                <w:color w:val="auto"/>
                                <w:sz w:val="30"/>
                                <w:szCs w:val="30"/>
                                <w:lang w:eastAsia="zh-TW"/>
                              </w:rPr>
                              <w:t>Títulos de primer nivel</w:t>
                            </w:r>
                          </w:p>
                          <w:p w:rsidR="00C35836" w:rsidRPr="009E4347" w:rsidRDefault="00C35836" w:rsidP="006C2790"/>
                        </w:tc>
                      </w:tr>
                      <w:tr w:rsidR="00C35836" w:rsidRPr="009E4347" w:rsidTr="009C2404">
                        <w:trPr>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b/>
                                <w:iCs/>
                                <w:sz w:val="36"/>
                                <w:szCs w:val="36"/>
                              </w:rPr>
                            </w:pPr>
                            <w:r w:rsidRPr="009E4347">
                              <w:rPr>
                                <w:b/>
                                <w:iCs/>
                                <w:sz w:val="36"/>
                                <w:szCs w:val="36"/>
                              </w:rPr>
                              <w:t>18</w:t>
                            </w:r>
                          </w:p>
                        </w:tc>
                        <w:tc>
                          <w:tcPr>
                            <w:tcW w:w="3152" w:type="dxa"/>
                            <w:tcBorders>
                              <w:top w:val="nil"/>
                              <w:left w:val="nil"/>
                              <w:bottom w:val="double" w:sz="6" w:space="0" w:color="auto"/>
                              <w:right w:val="nil"/>
                            </w:tcBorders>
                            <w:vAlign w:val="center"/>
                          </w:tcPr>
                          <w:p w:rsidR="00C35836" w:rsidRPr="009E4347" w:rsidRDefault="00C35836" w:rsidP="009C2404">
                            <w:pPr>
                              <w:jc w:val="both"/>
                              <w:rPr>
                                <w:b/>
                                <w:sz w:val="36"/>
                                <w:szCs w:val="36"/>
                                <w:vertAlign w:val="superscript"/>
                              </w:rPr>
                            </w:pPr>
                            <w:r w:rsidRPr="009E4347">
                              <w:rPr>
                                <w:b/>
                                <w:sz w:val="36"/>
                                <w:szCs w:val="36"/>
                              </w:rPr>
                              <w:t>TITULO</w:t>
                            </w:r>
                          </w:p>
                        </w:tc>
                      </w:tr>
                      <w:tr w:rsidR="00C35836" w:rsidRPr="009E4347" w:rsidTr="009C2404">
                        <w:trPr>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i/>
                                <w:iCs/>
                                <w:sz w:val="48"/>
                                <w:szCs w:val="48"/>
                              </w:rPr>
                            </w:pPr>
                          </w:p>
                        </w:tc>
                        <w:tc>
                          <w:tcPr>
                            <w:tcW w:w="3152" w:type="dxa"/>
                            <w:tcBorders>
                              <w:top w:val="nil"/>
                              <w:left w:val="nil"/>
                              <w:bottom w:val="double" w:sz="6" w:space="0" w:color="auto"/>
                              <w:right w:val="nil"/>
                            </w:tcBorders>
                            <w:vAlign w:val="center"/>
                          </w:tcPr>
                          <w:p w:rsidR="00C35836" w:rsidRPr="009E4347" w:rsidRDefault="00C35836" w:rsidP="009C2404">
                            <w:pPr>
                              <w:jc w:val="both"/>
                              <w:rPr>
                                <w:sz w:val="48"/>
                                <w:szCs w:val="48"/>
                                <w:vertAlign w:val="superscript"/>
                              </w:rPr>
                            </w:pPr>
                          </w:p>
                        </w:tc>
                      </w:tr>
                      <w:tr w:rsidR="00C35836" w:rsidRPr="009E4347" w:rsidTr="009C2404">
                        <w:trPr>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b/>
                                <w:iCs/>
                                <w:sz w:val="36"/>
                                <w:szCs w:val="36"/>
                              </w:rPr>
                            </w:pPr>
                          </w:p>
                        </w:tc>
                        <w:tc>
                          <w:tcPr>
                            <w:tcW w:w="3152" w:type="dxa"/>
                            <w:tcBorders>
                              <w:top w:val="nil"/>
                              <w:left w:val="nil"/>
                              <w:bottom w:val="double" w:sz="6" w:space="0" w:color="auto"/>
                              <w:right w:val="nil"/>
                            </w:tcBorders>
                            <w:vAlign w:val="center"/>
                          </w:tcPr>
                          <w:p w:rsidR="00C35836" w:rsidRPr="009E4347" w:rsidRDefault="00C35836" w:rsidP="009C2404">
                            <w:pPr>
                              <w:jc w:val="both"/>
                              <w:rPr>
                                <w:b/>
                                <w:sz w:val="36"/>
                                <w:szCs w:val="36"/>
                                <w:vertAlign w:val="superscript"/>
                              </w:rPr>
                            </w:pPr>
                          </w:p>
                        </w:tc>
                      </w:tr>
                      <w:tr w:rsidR="00C35836" w:rsidRPr="009E4347" w:rsidTr="009C2404">
                        <w:trPr>
                          <w:trHeight w:val="279"/>
                          <w:jc w:val="center"/>
                        </w:trPr>
                        <w:tc>
                          <w:tcPr>
                            <w:tcW w:w="1783" w:type="dxa"/>
                            <w:tcBorders>
                              <w:top w:val="nil"/>
                              <w:left w:val="nil"/>
                              <w:bottom w:val="double" w:sz="6" w:space="0" w:color="auto"/>
                              <w:right w:val="nil"/>
                            </w:tcBorders>
                            <w:vAlign w:val="center"/>
                          </w:tcPr>
                          <w:p w:rsidR="00C35836" w:rsidRPr="009E4347" w:rsidRDefault="00C35836" w:rsidP="009C2404">
                            <w:pPr>
                              <w:jc w:val="center"/>
                              <w:rPr>
                                <w:i/>
                                <w:iCs/>
                                <w:sz w:val="48"/>
                                <w:szCs w:val="48"/>
                              </w:rPr>
                            </w:pPr>
                          </w:p>
                        </w:tc>
                        <w:tc>
                          <w:tcPr>
                            <w:tcW w:w="3152" w:type="dxa"/>
                            <w:tcBorders>
                              <w:top w:val="nil"/>
                              <w:left w:val="nil"/>
                              <w:bottom w:val="double" w:sz="6" w:space="0" w:color="auto"/>
                              <w:right w:val="nil"/>
                            </w:tcBorders>
                            <w:vAlign w:val="center"/>
                          </w:tcPr>
                          <w:p w:rsidR="00C35836" w:rsidRPr="009E4347" w:rsidRDefault="00C35836" w:rsidP="009C2404">
                            <w:pPr>
                              <w:jc w:val="both"/>
                              <w:rPr>
                                <w:sz w:val="48"/>
                                <w:szCs w:val="48"/>
                                <w:vertAlign w:val="superscript"/>
                              </w:rPr>
                            </w:pPr>
                          </w:p>
                        </w:tc>
                      </w:tr>
                    </w:tbl>
                    <w:p w:rsidR="00C35836" w:rsidRDefault="00C35836" w:rsidP="00C35836"/>
                  </w:txbxContent>
                </v:textbox>
                <w10:anchorlock/>
              </v:shape>
            </w:pict>
          </mc:Fallback>
        </mc:AlternateContent>
      </w:r>
    </w:p>
    <w:p w:rsidR="00963ADF" w:rsidRDefault="0000046A" w:rsidP="0070562A">
      <w:pPr>
        <w:autoSpaceDE w:val="0"/>
        <w:autoSpaceDN w:val="0"/>
        <w:adjustRightInd w:val="0"/>
        <w:ind w:left="-142"/>
        <w:jc w:val="both"/>
        <w:rPr>
          <w:szCs w:val="24"/>
          <w:lang w:val="es-ES"/>
        </w:rPr>
      </w:pPr>
      <w:r w:rsidRPr="004906A8">
        <w:rPr>
          <w:szCs w:val="24"/>
          <w:lang w:val="es-ES"/>
        </w:rPr>
        <w:t xml:space="preserve">3)  </w:t>
      </w:r>
      <w:r w:rsidR="00C6188B" w:rsidRPr="004906A8">
        <w:rPr>
          <w:szCs w:val="24"/>
          <w:lang w:val="es-ES"/>
        </w:rPr>
        <w:t>Ecuaciones</w:t>
      </w:r>
      <w:r w:rsidRPr="004906A8">
        <w:rPr>
          <w:szCs w:val="24"/>
          <w:lang w:val="es-ES"/>
        </w:rPr>
        <w:t xml:space="preserve">: </w:t>
      </w:r>
      <w:r w:rsidR="00C6188B" w:rsidRPr="004906A8">
        <w:rPr>
          <w:szCs w:val="24"/>
          <w:lang w:val="es-ES"/>
        </w:rPr>
        <w:t>Utilice el editor de ecuaciones de Microsoft Word</w:t>
      </w:r>
      <w:r w:rsidR="007E6257">
        <w:rPr>
          <w:szCs w:val="24"/>
          <w:lang w:val="es-ES"/>
        </w:rPr>
        <w:t xml:space="preserve">. </w:t>
      </w:r>
      <w:r w:rsidR="00C6188B" w:rsidRPr="004906A8">
        <w:rPr>
          <w:szCs w:val="24"/>
          <w:lang w:val="es-ES"/>
        </w:rPr>
        <w:t xml:space="preserve">Enumere las ecuaciones consecutivamente colocando la numeración entre paréntesis y alineándola con el margen derecho. </w:t>
      </w:r>
    </w:p>
    <w:p w:rsidR="0070562A" w:rsidRPr="004906A8" w:rsidRDefault="00C6188B" w:rsidP="00963ADF">
      <w:pPr>
        <w:autoSpaceDE w:val="0"/>
        <w:autoSpaceDN w:val="0"/>
        <w:adjustRightInd w:val="0"/>
        <w:ind w:left="-142" w:firstLine="426"/>
        <w:jc w:val="both"/>
        <w:rPr>
          <w:szCs w:val="24"/>
          <w:lang w:val="es-ES"/>
        </w:rPr>
      </w:pPr>
      <w:r w:rsidRPr="004906A8">
        <w:rPr>
          <w:szCs w:val="24"/>
          <w:lang w:val="es-ES"/>
        </w:rPr>
        <w:t>L</w:t>
      </w:r>
      <w:r w:rsidR="0070562A">
        <w:rPr>
          <w:szCs w:val="24"/>
          <w:lang w:val="es-ES"/>
        </w:rPr>
        <w:t xml:space="preserve">a ecuación debe estar centrada, </w:t>
      </w:r>
      <w:r w:rsidR="007E6257">
        <w:rPr>
          <w:szCs w:val="24"/>
          <w:lang w:val="es-ES"/>
        </w:rPr>
        <w:t xml:space="preserve">y </w:t>
      </w:r>
      <w:r w:rsidR="0070562A">
        <w:rPr>
          <w:szCs w:val="24"/>
          <w:lang w:val="es-ES"/>
        </w:rPr>
        <w:t>d</w:t>
      </w:r>
      <w:r w:rsidR="0070562A" w:rsidRPr="004906A8">
        <w:rPr>
          <w:szCs w:val="24"/>
          <w:lang w:val="es-ES"/>
        </w:rPr>
        <w:t>ebe</w:t>
      </w:r>
      <w:r w:rsidR="007E6257">
        <w:rPr>
          <w:szCs w:val="24"/>
          <w:lang w:val="es-ES"/>
        </w:rPr>
        <w:t xml:space="preserve">n estar </w:t>
      </w:r>
      <w:r w:rsidR="0070562A" w:rsidRPr="004906A8">
        <w:rPr>
          <w:szCs w:val="24"/>
          <w:lang w:val="es-ES"/>
        </w:rPr>
        <w:t>cit</w:t>
      </w:r>
      <w:r w:rsidR="007E6257">
        <w:rPr>
          <w:szCs w:val="24"/>
          <w:lang w:val="es-ES"/>
        </w:rPr>
        <w:t>adas</w:t>
      </w:r>
      <w:r w:rsidR="0070562A" w:rsidRPr="004906A8">
        <w:rPr>
          <w:szCs w:val="24"/>
          <w:lang w:val="es-ES"/>
        </w:rPr>
        <w:t xml:space="preserve"> en el texto principal. </w:t>
      </w:r>
    </w:p>
    <w:p w:rsidR="00C6188B" w:rsidRPr="004906A8" w:rsidRDefault="00C6188B" w:rsidP="002109AF">
      <w:pPr>
        <w:autoSpaceDE w:val="0"/>
        <w:autoSpaceDN w:val="0"/>
        <w:adjustRightInd w:val="0"/>
        <w:ind w:left="-142"/>
        <w:jc w:val="both"/>
        <w:rPr>
          <w:szCs w:val="24"/>
          <w:lang w:val="es-ES"/>
        </w:rPr>
      </w:pPr>
    </w:p>
    <w:p w:rsidR="009119C9" w:rsidRPr="00E67E6A" w:rsidRDefault="00AB7839" w:rsidP="002109AF">
      <w:pPr>
        <w:autoSpaceDE w:val="0"/>
        <w:autoSpaceDN w:val="0"/>
        <w:adjustRightInd w:val="0"/>
        <w:ind w:left="-142"/>
        <w:jc w:val="center"/>
        <w:rPr>
          <w:szCs w:val="24"/>
          <w:lang w:val="es-ES"/>
        </w:rPr>
      </w:pPr>
      <w:r>
        <w:rPr>
          <w:rFonts w:ascii="Cambria Math"/>
          <w:szCs w:val="24"/>
          <w:lang w:val="es-ES"/>
        </w:rPr>
        <w:br/>
      </w:r>
      <m:oMathPara>
        <m:oMath>
          <m:sSup>
            <m:sSupPr>
              <m:ctrlPr>
                <w:rPr>
                  <w:rFonts w:ascii="Cambria Math" w:hAnsi="Cambria Math"/>
                  <w:sz w:val="22"/>
                  <w:szCs w:val="24"/>
                  <w:lang w:val="es-ES"/>
                </w:rPr>
              </m:ctrlPr>
            </m:sSupPr>
            <m:e>
              <m:d>
                <m:dPr>
                  <m:ctrlPr>
                    <w:rPr>
                      <w:rFonts w:ascii="Cambria Math" w:hAnsi="Cambria Math"/>
                      <w:sz w:val="22"/>
                      <w:szCs w:val="24"/>
                      <w:lang w:val="es-ES"/>
                    </w:rPr>
                  </m:ctrlPr>
                </m:dPr>
                <m:e>
                  <m:r>
                    <w:rPr>
                      <w:rFonts w:ascii="Cambria Math"/>
                      <w:sz w:val="22"/>
                      <w:szCs w:val="24"/>
                      <w:lang w:val="es-ES"/>
                    </w:rPr>
                    <m:t>1+</m:t>
                  </m:r>
                  <m:r>
                    <w:rPr>
                      <w:rFonts w:ascii="Cambria Math" w:hAnsi="Cambria Math"/>
                      <w:sz w:val="22"/>
                      <w:szCs w:val="24"/>
                      <w:lang w:val="es-ES"/>
                    </w:rPr>
                    <m:t>x</m:t>
                  </m:r>
                </m:e>
              </m:d>
            </m:e>
            <m:sup>
              <m:r>
                <w:rPr>
                  <w:rFonts w:ascii="Cambria Math" w:hAnsi="Cambria Math"/>
                  <w:sz w:val="22"/>
                  <w:szCs w:val="24"/>
                  <w:lang w:val="es-ES"/>
                </w:rPr>
                <m:t>n</m:t>
              </m:r>
            </m:sup>
          </m:sSup>
          <m:r>
            <w:rPr>
              <w:rFonts w:ascii="Cambria Math"/>
              <w:sz w:val="22"/>
              <w:szCs w:val="24"/>
              <w:lang w:val="es-ES"/>
            </w:rPr>
            <m:t>=1+</m:t>
          </m:r>
          <m:f>
            <m:fPr>
              <m:ctrlPr>
                <w:rPr>
                  <w:rFonts w:ascii="Cambria Math" w:hAnsi="Cambria Math"/>
                  <w:sz w:val="22"/>
                  <w:szCs w:val="24"/>
                  <w:lang w:val="es-ES"/>
                </w:rPr>
              </m:ctrlPr>
            </m:fPr>
            <m:num>
              <m:r>
                <w:rPr>
                  <w:rFonts w:ascii="Cambria Math" w:hAnsi="Cambria Math"/>
                  <w:sz w:val="22"/>
                  <w:szCs w:val="24"/>
                  <w:lang w:val="es-ES"/>
                </w:rPr>
                <m:t>nx</m:t>
              </m:r>
            </m:num>
            <m:den>
              <m:r>
                <w:rPr>
                  <w:rFonts w:ascii="Cambria Math"/>
                  <w:sz w:val="22"/>
                  <w:szCs w:val="24"/>
                  <w:lang w:val="es-ES"/>
                </w:rPr>
                <m:t>1!</m:t>
              </m:r>
            </m:den>
          </m:f>
          <m:r>
            <w:rPr>
              <w:rFonts w:ascii="Cambria Math"/>
              <w:sz w:val="22"/>
              <w:szCs w:val="24"/>
              <w:lang w:val="es-ES"/>
            </w:rPr>
            <m:t>+</m:t>
          </m:r>
          <m:f>
            <m:fPr>
              <m:ctrlPr>
                <w:rPr>
                  <w:rFonts w:ascii="Cambria Math" w:hAnsi="Cambria Math"/>
                  <w:sz w:val="22"/>
                  <w:szCs w:val="24"/>
                  <w:lang w:val="es-ES"/>
                </w:rPr>
              </m:ctrlPr>
            </m:fPr>
            <m:num>
              <m:r>
                <w:rPr>
                  <w:rFonts w:ascii="Cambria Math" w:hAnsi="Cambria Math"/>
                  <w:sz w:val="22"/>
                  <w:szCs w:val="24"/>
                  <w:lang w:val="es-ES"/>
                </w:rPr>
                <m:t>n</m:t>
              </m:r>
              <m:d>
                <m:dPr>
                  <m:ctrlPr>
                    <w:rPr>
                      <w:rFonts w:ascii="Cambria Math" w:hAnsi="Cambria Math"/>
                      <w:sz w:val="22"/>
                      <w:szCs w:val="24"/>
                      <w:lang w:val="es-ES"/>
                    </w:rPr>
                  </m:ctrlPr>
                </m:dPr>
                <m:e>
                  <m:r>
                    <w:rPr>
                      <w:rFonts w:ascii="Cambria Math" w:hAnsi="Cambria Math"/>
                      <w:sz w:val="22"/>
                      <w:szCs w:val="24"/>
                      <w:lang w:val="es-ES"/>
                    </w:rPr>
                    <m:t>n-</m:t>
                  </m:r>
                  <m:r>
                    <w:rPr>
                      <w:rFonts w:ascii="Cambria Math"/>
                      <w:sz w:val="22"/>
                      <w:szCs w:val="24"/>
                      <w:lang w:val="es-ES"/>
                    </w:rPr>
                    <m:t>1</m:t>
                  </m:r>
                </m:e>
              </m:d>
              <m:sSup>
                <m:sSupPr>
                  <m:ctrlPr>
                    <w:rPr>
                      <w:rFonts w:ascii="Cambria Math" w:hAnsi="Cambria Math"/>
                      <w:sz w:val="22"/>
                      <w:szCs w:val="24"/>
                      <w:lang w:val="es-ES"/>
                    </w:rPr>
                  </m:ctrlPr>
                </m:sSupPr>
                <m:e>
                  <m:r>
                    <w:rPr>
                      <w:rFonts w:ascii="Cambria Math" w:hAnsi="Cambria Math"/>
                      <w:sz w:val="22"/>
                      <w:szCs w:val="24"/>
                      <w:lang w:val="es-ES"/>
                    </w:rPr>
                    <m:t>x</m:t>
                  </m:r>
                </m:e>
                <m:sup>
                  <m:r>
                    <w:rPr>
                      <w:rFonts w:ascii="Cambria Math"/>
                      <w:sz w:val="22"/>
                      <w:szCs w:val="24"/>
                      <w:lang w:val="es-ES"/>
                    </w:rPr>
                    <m:t>2</m:t>
                  </m:r>
                </m:sup>
              </m:sSup>
            </m:num>
            <m:den>
              <m:r>
                <w:rPr>
                  <w:rFonts w:ascii="Cambria Math"/>
                  <w:sz w:val="22"/>
                  <w:szCs w:val="24"/>
                  <w:lang w:val="es-ES"/>
                </w:rPr>
                <m:t>2!</m:t>
              </m:r>
            </m:den>
          </m:f>
          <m:r>
            <w:rPr>
              <w:rFonts w:ascii="Cambria Math"/>
              <w:sz w:val="22"/>
              <w:szCs w:val="24"/>
              <w:lang w:val="es-ES"/>
            </w:rPr>
            <m:t>+</m:t>
          </m:r>
          <m:r>
            <w:rPr>
              <w:rFonts w:ascii="Cambria Math"/>
              <w:sz w:val="22"/>
              <w:szCs w:val="24"/>
              <w:lang w:val="es-ES"/>
            </w:rPr>
            <m:t>…</m:t>
          </m:r>
          <m:r>
            <w:rPr>
              <w:rFonts w:ascii="Cambria Math"/>
              <w:sz w:val="22"/>
              <w:szCs w:val="24"/>
              <w:lang w:val="es-ES"/>
            </w:rPr>
            <m:t xml:space="preserve">     (1)</m:t>
          </m:r>
        </m:oMath>
      </m:oMathPara>
    </w:p>
    <w:p w:rsidR="00AB7839" w:rsidRPr="004906A8" w:rsidRDefault="00AB7839" w:rsidP="002109AF">
      <w:pPr>
        <w:autoSpaceDE w:val="0"/>
        <w:autoSpaceDN w:val="0"/>
        <w:adjustRightInd w:val="0"/>
        <w:ind w:left="-142"/>
        <w:jc w:val="center"/>
        <w:rPr>
          <w:szCs w:val="24"/>
          <w:lang w:val="es-ES"/>
        </w:rPr>
      </w:pPr>
    </w:p>
    <w:p w:rsidR="00C6188B" w:rsidRPr="004906A8" w:rsidRDefault="0000046A" w:rsidP="002109AF">
      <w:pPr>
        <w:autoSpaceDE w:val="0"/>
        <w:autoSpaceDN w:val="0"/>
        <w:adjustRightInd w:val="0"/>
        <w:ind w:left="-142"/>
        <w:jc w:val="both"/>
        <w:rPr>
          <w:szCs w:val="24"/>
          <w:lang w:val="es-ES"/>
        </w:rPr>
      </w:pPr>
      <w:r w:rsidRPr="004906A8">
        <w:rPr>
          <w:szCs w:val="24"/>
          <w:lang w:val="es-ES"/>
        </w:rPr>
        <w:t xml:space="preserve">4) </w:t>
      </w:r>
      <w:r w:rsidR="00C6188B" w:rsidRPr="004906A8">
        <w:rPr>
          <w:szCs w:val="24"/>
          <w:lang w:val="es-ES"/>
        </w:rPr>
        <w:t>Unidades</w:t>
      </w:r>
      <w:r w:rsidRPr="004906A8">
        <w:rPr>
          <w:szCs w:val="24"/>
          <w:lang w:val="es-ES"/>
        </w:rPr>
        <w:t xml:space="preserve">: </w:t>
      </w:r>
      <w:r w:rsidR="00C6188B" w:rsidRPr="004906A8">
        <w:rPr>
          <w:szCs w:val="24"/>
          <w:lang w:val="es-ES"/>
        </w:rPr>
        <w:t xml:space="preserve">Las unidades recomendadas son las del sistema métrico, en particular, se sugiere el uso del Sistema Internacional de Unidades (Unidades SI). Las unidades del sistema inglés pueden emplearse como unidades secundarias (en paréntesis). </w:t>
      </w:r>
    </w:p>
    <w:p w:rsidR="00C6188B" w:rsidRPr="004906A8" w:rsidRDefault="009119C9" w:rsidP="002109AF">
      <w:pPr>
        <w:autoSpaceDE w:val="0"/>
        <w:autoSpaceDN w:val="0"/>
        <w:adjustRightInd w:val="0"/>
        <w:ind w:left="-142"/>
        <w:jc w:val="both"/>
        <w:rPr>
          <w:szCs w:val="24"/>
          <w:lang w:val="es-ES"/>
        </w:rPr>
      </w:pPr>
      <w:r w:rsidRPr="004906A8">
        <w:rPr>
          <w:szCs w:val="24"/>
          <w:lang w:val="es-ES"/>
        </w:rPr>
        <w:t xml:space="preserve">5) </w:t>
      </w:r>
      <w:r w:rsidR="00C6188B" w:rsidRPr="004906A8">
        <w:rPr>
          <w:szCs w:val="24"/>
          <w:lang w:val="es-ES"/>
        </w:rPr>
        <w:t>Abreviaturas</w:t>
      </w:r>
      <w:r w:rsidRPr="004906A8">
        <w:rPr>
          <w:szCs w:val="24"/>
          <w:lang w:val="es-ES"/>
        </w:rPr>
        <w:t>:</w:t>
      </w:r>
      <w:r w:rsidR="008A4822">
        <w:rPr>
          <w:szCs w:val="24"/>
          <w:lang w:val="es-ES"/>
        </w:rPr>
        <w:t xml:space="preserve"> </w:t>
      </w:r>
      <w:r w:rsidR="00C6188B" w:rsidRPr="004906A8">
        <w:rPr>
          <w:szCs w:val="24"/>
          <w:lang w:val="es-ES"/>
        </w:rPr>
        <w:t>Se deben definir las abreviaturas y acrónimos que no sean comunes la primera vez que aparecen en el texto, aún si ya se han definido en el resum</w:t>
      </w:r>
      <w:r w:rsidR="00A7507C">
        <w:rPr>
          <w:szCs w:val="24"/>
          <w:lang w:val="es-ES"/>
        </w:rPr>
        <w:t>en.</w:t>
      </w:r>
      <w:r w:rsidR="00C6188B" w:rsidRPr="004906A8">
        <w:rPr>
          <w:szCs w:val="24"/>
          <w:lang w:val="es-ES"/>
        </w:rPr>
        <w:t xml:space="preserve"> No utilice abreviaturas en el título a menos que sea inevitable.</w:t>
      </w:r>
    </w:p>
    <w:p w:rsidR="00EB3B0A" w:rsidRPr="004906A8" w:rsidRDefault="00EB3B0A" w:rsidP="002109AF">
      <w:pPr>
        <w:autoSpaceDE w:val="0"/>
        <w:autoSpaceDN w:val="0"/>
        <w:adjustRightInd w:val="0"/>
        <w:ind w:left="-142"/>
        <w:jc w:val="both"/>
        <w:rPr>
          <w:szCs w:val="24"/>
          <w:lang w:val="es-ES"/>
        </w:rPr>
      </w:pPr>
    </w:p>
    <w:p w:rsidR="00EB3B0A" w:rsidRPr="004906A8" w:rsidRDefault="00EB3B0A" w:rsidP="002109AF">
      <w:pPr>
        <w:autoSpaceDE w:val="0"/>
        <w:autoSpaceDN w:val="0"/>
        <w:adjustRightInd w:val="0"/>
        <w:ind w:left="-142"/>
        <w:jc w:val="both"/>
        <w:rPr>
          <w:b/>
          <w:sz w:val="26"/>
          <w:szCs w:val="26"/>
          <w:lang w:val="es-ES"/>
        </w:rPr>
      </w:pPr>
      <w:r w:rsidRPr="004906A8">
        <w:rPr>
          <w:b/>
          <w:sz w:val="26"/>
          <w:szCs w:val="26"/>
          <w:lang w:val="es-ES"/>
        </w:rPr>
        <w:t>2.7 Referencias</w:t>
      </w:r>
    </w:p>
    <w:p w:rsidR="00B23BFE" w:rsidRPr="004906A8" w:rsidRDefault="00B23BFE" w:rsidP="002109AF">
      <w:pPr>
        <w:autoSpaceDE w:val="0"/>
        <w:autoSpaceDN w:val="0"/>
        <w:adjustRightInd w:val="0"/>
        <w:ind w:left="-142"/>
        <w:jc w:val="both"/>
        <w:rPr>
          <w:szCs w:val="26"/>
          <w:lang w:val="es-ES"/>
        </w:rPr>
      </w:pPr>
      <w:r w:rsidRPr="004906A8">
        <w:rPr>
          <w:szCs w:val="26"/>
          <w:lang w:val="es-ES"/>
        </w:rPr>
        <w:t>Se debe verificar con cuidado que todas las citas colocadas en el texto, aparezcan en la lista de referencias bibliográficas. En la lista solo deben aparecer las referencias que fueron utilizadas en el texto principal del trabajo, en las tablas o en las figuras, esto implica que no deben aparecer otras referencias aunque el autor las haya consultado durante la preparación del artículo.</w:t>
      </w:r>
    </w:p>
    <w:p w:rsidR="00963ADF" w:rsidRDefault="00B23BFE" w:rsidP="00963ADF">
      <w:pPr>
        <w:autoSpaceDE w:val="0"/>
        <w:autoSpaceDN w:val="0"/>
        <w:adjustRightInd w:val="0"/>
        <w:ind w:left="-142" w:firstLine="426"/>
        <w:jc w:val="both"/>
        <w:rPr>
          <w:szCs w:val="24"/>
          <w:lang w:val="es-ES"/>
        </w:rPr>
      </w:pPr>
      <w:r w:rsidRPr="004906A8">
        <w:rPr>
          <w:szCs w:val="24"/>
          <w:lang w:val="es-ES"/>
        </w:rPr>
        <w:t>Las referencias incluidas en el texto se presentan al final ordenadas numéricamente en</w:t>
      </w:r>
      <w:r w:rsidR="00513A6C">
        <w:rPr>
          <w:szCs w:val="24"/>
          <w:lang w:val="es-ES"/>
        </w:rPr>
        <w:t xml:space="preserve"> </w:t>
      </w:r>
      <w:r w:rsidRPr="004906A8">
        <w:rPr>
          <w:szCs w:val="24"/>
          <w:lang w:val="es-ES"/>
        </w:rPr>
        <w:t xml:space="preserve">paréntesis cuadrados [1] según el orden de aparición en el texto. Un punto debe </w:t>
      </w:r>
      <w:r w:rsidRPr="004906A8">
        <w:rPr>
          <w:szCs w:val="24"/>
          <w:lang w:val="es-ES"/>
        </w:rPr>
        <w:lastRenderedPageBreak/>
        <w:t xml:space="preserve">seguir al paréntesis [2]. Referencias múltiples pueden citarse con paréntesis separados por un guión </w:t>
      </w:r>
      <w:r w:rsidR="008A4822">
        <w:rPr>
          <w:szCs w:val="24"/>
          <w:lang w:val="es-ES"/>
        </w:rPr>
        <w:t xml:space="preserve">   </w:t>
      </w:r>
      <w:r w:rsidRPr="004906A8">
        <w:rPr>
          <w:szCs w:val="24"/>
          <w:lang w:val="es-ES"/>
        </w:rPr>
        <w:t>[1]–[3]</w:t>
      </w:r>
      <w:r w:rsidR="00963ADF">
        <w:rPr>
          <w:szCs w:val="24"/>
          <w:lang w:val="es-ES"/>
        </w:rPr>
        <w:t>, o a su vez [1-3]</w:t>
      </w:r>
      <w:r w:rsidRPr="004906A8">
        <w:rPr>
          <w:szCs w:val="24"/>
          <w:lang w:val="es-ES"/>
        </w:rPr>
        <w:t xml:space="preserve">. Cuando se cite un libro indicar las páginas con la información relevante. </w:t>
      </w:r>
    </w:p>
    <w:p w:rsidR="00B23BFE" w:rsidRPr="004906A8" w:rsidRDefault="00B23BFE" w:rsidP="00963ADF">
      <w:pPr>
        <w:autoSpaceDE w:val="0"/>
        <w:autoSpaceDN w:val="0"/>
        <w:adjustRightInd w:val="0"/>
        <w:ind w:left="-142" w:firstLine="426"/>
        <w:jc w:val="both"/>
        <w:rPr>
          <w:szCs w:val="24"/>
          <w:lang w:val="es-ES"/>
        </w:rPr>
      </w:pPr>
      <w:r w:rsidRPr="004906A8">
        <w:rPr>
          <w:szCs w:val="24"/>
          <w:lang w:val="es-ES"/>
        </w:rPr>
        <w:t>El título como tal de las “Referencias” al final del artículo no va numerado.</w:t>
      </w:r>
    </w:p>
    <w:p w:rsidR="00B23BFE" w:rsidRPr="004906A8" w:rsidRDefault="00B23BFE" w:rsidP="00963ADF">
      <w:pPr>
        <w:autoSpaceDE w:val="0"/>
        <w:autoSpaceDN w:val="0"/>
        <w:adjustRightInd w:val="0"/>
        <w:ind w:left="-142" w:firstLine="426"/>
        <w:jc w:val="both"/>
        <w:rPr>
          <w:szCs w:val="24"/>
          <w:lang w:val="es-ES"/>
        </w:rPr>
      </w:pPr>
      <w:r w:rsidRPr="004906A8">
        <w:rPr>
          <w:szCs w:val="24"/>
          <w:lang w:val="es-ES"/>
        </w:rPr>
        <w:t>Al final del artículo liste y enumere todas las referencias bibliográficas con una</w:t>
      </w:r>
      <w:r w:rsidR="00BD34FF" w:rsidRPr="004906A8">
        <w:rPr>
          <w:szCs w:val="24"/>
          <w:lang w:val="es-ES"/>
        </w:rPr>
        <w:t xml:space="preserve"> fuente Times New Roman tamaño 12</w:t>
      </w:r>
      <w:r w:rsidRPr="004906A8">
        <w:rPr>
          <w:szCs w:val="24"/>
          <w:lang w:val="es-ES"/>
        </w:rPr>
        <w:t xml:space="preserve">. Proporcione todos los nombres de los autores; use “et al” si hay seis autores o más.  Los nombres de persona deben abreviarse poniendo sólo las iniciales </w:t>
      </w:r>
    </w:p>
    <w:p w:rsidR="00BD34FF" w:rsidRPr="004906A8" w:rsidRDefault="00B23BFE" w:rsidP="00963ADF">
      <w:pPr>
        <w:autoSpaceDE w:val="0"/>
        <w:autoSpaceDN w:val="0"/>
        <w:adjustRightInd w:val="0"/>
        <w:ind w:left="-142" w:firstLine="426"/>
        <w:jc w:val="both"/>
        <w:rPr>
          <w:szCs w:val="24"/>
          <w:lang w:val="es-ES"/>
        </w:rPr>
      </w:pPr>
      <w:r w:rsidRPr="004906A8">
        <w:rPr>
          <w:szCs w:val="24"/>
          <w:lang w:val="es-ES"/>
        </w:rPr>
        <w:t xml:space="preserve">Puede consultar la guía del IEEE para la cita de referencias disponible en el link </w:t>
      </w:r>
      <w:r w:rsidR="00BD34FF" w:rsidRPr="004906A8">
        <w:rPr>
          <w:szCs w:val="24"/>
          <w:lang w:val="es-ES"/>
        </w:rPr>
        <w:t>http://www.ieee.org/documents/ieeecitationref.pdf</w:t>
      </w:r>
    </w:p>
    <w:p w:rsidR="00BD34FF" w:rsidRPr="004906A8" w:rsidRDefault="00BD34FF" w:rsidP="002109AF">
      <w:pPr>
        <w:autoSpaceDE w:val="0"/>
        <w:autoSpaceDN w:val="0"/>
        <w:adjustRightInd w:val="0"/>
        <w:ind w:left="-142"/>
        <w:jc w:val="both"/>
        <w:rPr>
          <w:szCs w:val="24"/>
          <w:lang w:val="es-ES"/>
        </w:rPr>
      </w:pPr>
    </w:p>
    <w:p w:rsidR="00BD34FF" w:rsidRPr="004906A8" w:rsidRDefault="009F5ADA" w:rsidP="002109AF">
      <w:pPr>
        <w:autoSpaceDE w:val="0"/>
        <w:autoSpaceDN w:val="0"/>
        <w:adjustRightInd w:val="0"/>
        <w:ind w:left="-142"/>
        <w:jc w:val="both"/>
        <w:rPr>
          <w:szCs w:val="24"/>
          <w:lang w:val="es-ES"/>
        </w:rPr>
      </w:pPr>
      <w:r>
        <w:rPr>
          <w:lang w:val="es-ES"/>
        </w:rPr>
        <w:t xml:space="preserve">      </w:t>
      </w:r>
      <w:r w:rsidR="003D352F" w:rsidRPr="004906A8">
        <w:rPr>
          <w:lang w:val="es-ES"/>
        </w:rPr>
        <w:t>En la sección  “Referencias”</w:t>
      </w:r>
      <w:r w:rsidR="00BD34FF" w:rsidRPr="004906A8">
        <w:rPr>
          <w:lang w:val="es-EC"/>
        </w:rPr>
        <w:t xml:space="preserve"> se presenta formatos par</w:t>
      </w:r>
      <w:r w:rsidR="003D352F" w:rsidRPr="004906A8">
        <w:rPr>
          <w:lang w:val="es-EC"/>
        </w:rPr>
        <w:t>a diferentes tipos de citas</w:t>
      </w:r>
      <w:r w:rsidR="00BD34FF" w:rsidRPr="004906A8">
        <w:rPr>
          <w:lang w:val="es-EC"/>
        </w:rPr>
        <w:t xml:space="preserve"> siguiendo lo que indica el formato IEEE.</w:t>
      </w:r>
      <w:r w:rsidR="003D352F" w:rsidRPr="004906A8">
        <w:rPr>
          <w:lang w:val="es-EC"/>
        </w:rPr>
        <w:t xml:space="preserve"> No use los </w:t>
      </w:r>
      <w:r w:rsidR="00A7507C" w:rsidRPr="004906A8">
        <w:rPr>
          <w:lang w:val="es-EC"/>
        </w:rPr>
        <w:t>subtítulos</w:t>
      </w:r>
      <w:r w:rsidR="003D352F" w:rsidRPr="004906A8">
        <w:rPr>
          <w:lang w:val="es-EC"/>
        </w:rPr>
        <w:t>, únicamente coloque las ref</w:t>
      </w:r>
      <w:r w:rsidR="00513A6C">
        <w:rPr>
          <w:lang w:val="es-EC"/>
        </w:rPr>
        <w:t>e</w:t>
      </w:r>
      <w:r w:rsidR="003D352F" w:rsidRPr="004906A8">
        <w:rPr>
          <w:lang w:val="es-EC"/>
        </w:rPr>
        <w:t>rencias en orden de aparición en el texto de acuerdo a lo que corresponda.</w:t>
      </w:r>
    </w:p>
    <w:p w:rsidR="009119C9" w:rsidRPr="004906A8" w:rsidRDefault="009119C9" w:rsidP="002109AF">
      <w:pPr>
        <w:autoSpaceDE w:val="0"/>
        <w:autoSpaceDN w:val="0"/>
        <w:adjustRightInd w:val="0"/>
        <w:ind w:left="-142"/>
        <w:jc w:val="both"/>
        <w:rPr>
          <w:szCs w:val="24"/>
          <w:lang w:val="es-ES"/>
        </w:rPr>
      </w:pPr>
    </w:p>
    <w:p w:rsidR="00EB3B0A" w:rsidRPr="004906A8" w:rsidRDefault="003D352F" w:rsidP="002109AF">
      <w:pPr>
        <w:autoSpaceDE w:val="0"/>
        <w:autoSpaceDN w:val="0"/>
        <w:adjustRightInd w:val="0"/>
        <w:ind w:left="-142"/>
        <w:jc w:val="both"/>
        <w:rPr>
          <w:b/>
          <w:szCs w:val="24"/>
          <w:lang w:val="es-ES"/>
        </w:rPr>
      </w:pPr>
      <w:r w:rsidRPr="004906A8">
        <w:rPr>
          <w:b/>
          <w:sz w:val="30"/>
          <w:szCs w:val="30"/>
        </w:rPr>
        <w:t>3</w:t>
      </w:r>
      <w:r w:rsidR="00EB3B0A" w:rsidRPr="004906A8">
        <w:rPr>
          <w:b/>
          <w:sz w:val="30"/>
          <w:szCs w:val="30"/>
        </w:rPr>
        <w:t>. Resultados y Discusión</w:t>
      </w:r>
    </w:p>
    <w:p w:rsidR="00EB3B0A" w:rsidRPr="004906A8" w:rsidRDefault="00EB3B0A" w:rsidP="002109AF">
      <w:pPr>
        <w:autoSpaceDE w:val="0"/>
        <w:autoSpaceDN w:val="0"/>
        <w:adjustRightInd w:val="0"/>
        <w:ind w:left="-142"/>
        <w:jc w:val="both"/>
        <w:rPr>
          <w:szCs w:val="24"/>
          <w:lang w:val="es-ES"/>
        </w:rPr>
      </w:pPr>
      <w:r w:rsidRPr="004906A8">
        <w:rPr>
          <w:szCs w:val="24"/>
          <w:lang w:val="es-ES"/>
        </w:rPr>
        <w:t>Estos dos apartados suelen aparecer juntos en muchos trabajos. No debemos confundir esta discusión o análisis con la obtención de conclusiones, algo que depende tanto de los resultados y de su análisis como del marco teórico y de los objetivos.</w:t>
      </w:r>
    </w:p>
    <w:p w:rsidR="00743A47" w:rsidRPr="004906A8" w:rsidRDefault="00922949" w:rsidP="002109AF">
      <w:pPr>
        <w:pStyle w:val="Ttulo1"/>
        <w:ind w:left="-142"/>
        <w:rPr>
          <w:rFonts w:ascii="Times New Roman" w:hAnsi="Times New Roman"/>
          <w:color w:val="auto"/>
          <w:sz w:val="30"/>
          <w:szCs w:val="30"/>
          <w:lang w:val="es-ES"/>
        </w:rPr>
      </w:pPr>
      <w:r w:rsidRPr="004906A8">
        <w:rPr>
          <w:rFonts w:ascii="Times New Roman" w:hAnsi="Times New Roman"/>
          <w:color w:val="auto"/>
          <w:sz w:val="30"/>
          <w:szCs w:val="30"/>
          <w:lang w:val="es-ES"/>
        </w:rPr>
        <w:t>4</w:t>
      </w:r>
      <w:r w:rsidR="00743A47" w:rsidRPr="004906A8">
        <w:rPr>
          <w:rFonts w:ascii="Times New Roman" w:hAnsi="Times New Roman"/>
          <w:color w:val="auto"/>
          <w:sz w:val="30"/>
          <w:szCs w:val="30"/>
          <w:lang w:val="es-ES"/>
        </w:rPr>
        <w:t>. Conclusiones</w:t>
      </w:r>
    </w:p>
    <w:p w:rsidR="00743A47" w:rsidRPr="004906A8" w:rsidRDefault="003D352F" w:rsidP="002109AF">
      <w:pPr>
        <w:ind w:left="-142"/>
        <w:jc w:val="both"/>
        <w:rPr>
          <w:szCs w:val="24"/>
          <w:lang w:val="es-ES"/>
        </w:rPr>
      </w:pPr>
      <w:r w:rsidRPr="004906A8">
        <w:rPr>
          <w:szCs w:val="24"/>
          <w:lang w:val="es-ES"/>
        </w:rPr>
        <w:t>Las conclusiones deben obtenerse, por tanto, a partir de algo más que de los simples datos registrados. De hecho, unos datos o resultados pueden tener un sentido u otro y, por tanto, pueden llevarnos a unas conclusiones y otras, dependiendo del marco conceptual que justifica nuestra investigación, de la metodología seguida, de los objetivos propuestos, etc.</w:t>
      </w:r>
    </w:p>
    <w:p w:rsidR="00502D5B" w:rsidRDefault="000B26F1" w:rsidP="00502D5B">
      <w:pPr>
        <w:pStyle w:val="Ttulo1"/>
        <w:ind w:left="0"/>
        <w:rPr>
          <w:rFonts w:ascii="Times New Roman" w:hAnsi="Times New Roman"/>
          <w:color w:val="auto"/>
          <w:lang w:val="es-EC"/>
        </w:rPr>
      </w:pPr>
      <w:r w:rsidRPr="004906A8">
        <w:rPr>
          <w:rFonts w:ascii="Times New Roman" w:hAnsi="Times New Roman"/>
          <w:color w:val="auto"/>
          <w:lang w:val="es-EC"/>
        </w:rPr>
        <w:t>Referencias</w:t>
      </w:r>
    </w:p>
    <w:p w:rsidR="002109AF" w:rsidRPr="004906A8" w:rsidRDefault="002109AF" w:rsidP="002109AF">
      <w:pPr>
        <w:rPr>
          <w:lang w:val="es-EC"/>
        </w:rPr>
      </w:pPr>
    </w:p>
    <w:p w:rsidR="003D352F" w:rsidRPr="004906A8" w:rsidRDefault="003D352F" w:rsidP="002109AF">
      <w:pPr>
        <w:pStyle w:val="Text"/>
        <w:spacing w:line="240" w:lineRule="auto"/>
        <w:rPr>
          <w:i/>
          <w:sz w:val="24"/>
        </w:rPr>
      </w:pPr>
      <w:r w:rsidRPr="004906A8">
        <w:rPr>
          <w:i/>
          <w:sz w:val="24"/>
        </w:rPr>
        <w:t>Artículos de revistas:</w:t>
      </w:r>
    </w:p>
    <w:p w:rsidR="003D352F" w:rsidRPr="004906A8" w:rsidRDefault="003D352F" w:rsidP="002109AF">
      <w:pPr>
        <w:pStyle w:val="References"/>
        <w:autoSpaceDE/>
        <w:autoSpaceDN/>
        <w:rPr>
          <w:sz w:val="24"/>
          <w:szCs w:val="20"/>
        </w:rPr>
      </w:pPr>
      <w:r w:rsidRPr="004906A8">
        <w:rPr>
          <w:sz w:val="24"/>
          <w:szCs w:val="20"/>
        </w:rPr>
        <w:t>W. Rafferty, “Ground antennas in NASA’s deep space telecommunications,” Proc. IEEE vol. 82, pp. 636-640, 1994.</w:t>
      </w:r>
    </w:p>
    <w:p w:rsidR="003D352F" w:rsidRPr="004906A8" w:rsidRDefault="003D352F" w:rsidP="002109AF">
      <w:pPr>
        <w:pStyle w:val="References"/>
        <w:autoSpaceDE/>
        <w:autoSpaceDN/>
        <w:rPr>
          <w:sz w:val="24"/>
          <w:szCs w:val="20"/>
        </w:rPr>
      </w:pPr>
      <w:r w:rsidRPr="004906A8">
        <w:rPr>
          <w:sz w:val="24"/>
          <w:szCs w:val="20"/>
        </w:rPr>
        <w:t>J.J. Kavanagh, R.S. Barrett, S. Morrison “Upper body accelerations during walking in healthy young and elderly men” Gait Pos vol. 20, pp. 291-298. 2004</w:t>
      </w:r>
    </w:p>
    <w:p w:rsidR="003D352F" w:rsidRPr="004906A8" w:rsidRDefault="003D352F" w:rsidP="002109AF">
      <w:pPr>
        <w:pStyle w:val="References"/>
        <w:autoSpaceDE/>
        <w:autoSpaceDN/>
        <w:rPr>
          <w:sz w:val="24"/>
          <w:szCs w:val="20"/>
        </w:rPr>
      </w:pPr>
      <w:r w:rsidRPr="004906A8">
        <w:rPr>
          <w:sz w:val="24"/>
          <w:szCs w:val="20"/>
        </w:rPr>
        <w:lastRenderedPageBreak/>
        <w:t>J. Riess, J. J. Abbas, “Adaptive control of cyclic movements as muscles fatigue using functional neuromuscular stimulation”. IEEE Trans. Neural Syst. Rehabil. Eng vol. 9, pp.326–330, 2001.</w:t>
      </w:r>
    </w:p>
    <w:p w:rsidR="003D352F" w:rsidRPr="004906A8" w:rsidRDefault="003D352F" w:rsidP="002109AF">
      <w:pPr>
        <w:pStyle w:val="References"/>
        <w:numPr>
          <w:ilvl w:val="0"/>
          <w:numId w:val="0"/>
        </w:numPr>
        <w:autoSpaceDE/>
        <w:autoSpaceDN/>
        <w:ind w:left="360"/>
        <w:rPr>
          <w:sz w:val="24"/>
          <w:szCs w:val="20"/>
        </w:rPr>
      </w:pPr>
    </w:p>
    <w:p w:rsidR="003D352F" w:rsidRPr="004906A8" w:rsidRDefault="003D352F" w:rsidP="002109AF">
      <w:pPr>
        <w:pStyle w:val="Text"/>
        <w:spacing w:line="240" w:lineRule="auto"/>
        <w:rPr>
          <w:i/>
          <w:sz w:val="24"/>
        </w:rPr>
      </w:pPr>
      <w:r w:rsidRPr="004906A8">
        <w:rPr>
          <w:i/>
          <w:sz w:val="24"/>
        </w:rPr>
        <w:t>Libros:</w:t>
      </w:r>
    </w:p>
    <w:p w:rsidR="003D352F" w:rsidRPr="004906A8" w:rsidRDefault="003D352F" w:rsidP="002109AF">
      <w:pPr>
        <w:pStyle w:val="References"/>
        <w:autoSpaceDE/>
        <w:autoSpaceDN/>
        <w:rPr>
          <w:sz w:val="24"/>
          <w:szCs w:val="20"/>
          <w:lang w:val="es-ES"/>
        </w:rPr>
      </w:pPr>
      <w:r w:rsidRPr="004906A8">
        <w:rPr>
          <w:sz w:val="24"/>
          <w:szCs w:val="20"/>
        </w:rPr>
        <w:t>L. Stein, “Random patterns,” in </w:t>
      </w:r>
      <w:r w:rsidRPr="004906A8">
        <w:rPr>
          <w:i/>
          <w:iCs/>
          <w:sz w:val="24"/>
          <w:szCs w:val="20"/>
        </w:rPr>
        <w:t>Computers and You</w:t>
      </w:r>
      <w:r w:rsidRPr="004906A8">
        <w:rPr>
          <w:sz w:val="24"/>
          <w:szCs w:val="20"/>
        </w:rPr>
        <w:t xml:space="preserve">, J. S. Brake, Ed. </w:t>
      </w:r>
      <w:r w:rsidRPr="004906A8">
        <w:rPr>
          <w:sz w:val="24"/>
          <w:szCs w:val="20"/>
          <w:lang w:val="es-EC"/>
        </w:rPr>
        <w:t xml:space="preserve">New York: Wiley, 2004, pp. 55-70. </w:t>
      </w:r>
    </w:p>
    <w:p w:rsidR="003D352F" w:rsidRPr="004906A8" w:rsidRDefault="003D352F" w:rsidP="002109AF">
      <w:pPr>
        <w:pStyle w:val="References"/>
        <w:autoSpaceDE/>
        <w:autoSpaceDN/>
        <w:rPr>
          <w:sz w:val="24"/>
          <w:szCs w:val="20"/>
          <w:lang w:val="es-ES"/>
        </w:rPr>
      </w:pPr>
      <w:r w:rsidRPr="004906A8">
        <w:rPr>
          <w:sz w:val="24"/>
          <w:szCs w:val="20"/>
          <w:lang w:val="es-EC"/>
        </w:rPr>
        <w:t xml:space="preserve">A. Barrientos, L. Peñin, </w:t>
      </w:r>
      <w:r w:rsidRPr="004906A8">
        <w:rPr>
          <w:bCs/>
          <w:sz w:val="24"/>
          <w:szCs w:val="20"/>
          <w:lang w:val="es-EC"/>
        </w:rPr>
        <w:t>et. Al</w:t>
      </w:r>
      <w:r w:rsidRPr="004906A8">
        <w:rPr>
          <w:sz w:val="24"/>
          <w:szCs w:val="20"/>
          <w:lang w:val="es-EC"/>
        </w:rPr>
        <w:t xml:space="preserve">, </w:t>
      </w:r>
      <w:r w:rsidRPr="004906A8">
        <w:rPr>
          <w:sz w:val="24"/>
          <w:szCs w:val="20"/>
          <w:lang w:val="es-ES"/>
        </w:rPr>
        <w:t>“Coordenadas”</w:t>
      </w:r>
      <w:r w:rsidRPr="004906A8">
        <w:rPr>
          <w:sz w:val="24"/>
          <w:szCs w:val="20"/>
          <w:lang w:val="es-EC"/>
        </w:rPr>
        <w:t xml:space="preserve"> en </w:t>
      </w:r>
      <w:r w:rsidRPr="004906A8">
        <w:rPr>
          <w:i/>
          <w:sz w:val="24"/>
          <w:szCs w:val="20"/>
          <w:lang w:val="es-EC"/>
        </w:rPr>
        <w:t>Fundamentos de Robótica</w:t>
      </w:r>
      <w:r w:rsidRPr="004906A8">
        <w:rPr>
          <w:sz w:val="24"/>
          <w:szCs w:val="20"/>
          <w:lang w:val="es-EC"/>
        </w:rPr>
        <w:t xml:space="preserve">, </w:t>
      </w:r>
      <w:r w:rsidRPr="004906A8">
        <w:rPr>
          <w:sz w:val="24"/>
          <w:szCs w:val="20"/>
          <w:lang w:val="es-ES"/>
        </w:rPr>
        <w:t>2da ed., vol. 2,</w:t>
      </w:r>
      <w:r w:rsidRPr="004906A8">
        <w:rPr>
          <w:sz w:val="24"/>
          <w:szCs w:val="20"/>
          <w:lang w:val="es-EC"/>
        </w:rPr>
        <w:t xml:space="preserve"> Ed. McGraw-Hill, España, 2007, </w:t>
      </w:r>
      <w:r w:rsidRPr="004906A8">
        <w:rPr>
          <w:sz w:val="24"/>
          <w:szCs w:val="20"/>
          <w:lang w:val="es-EC" w:eastAsia="es-ES"/>
        </w:rPr>
        <w:t>pp. 217–29.</w:t>
      </w:r>
    </w:p>
    <w:p w:rsidR="003D352F" w:rsidRPr="004906A8" w:rsidRDefault="003D352F" w:rsidP="002109AF">
      <w:pPr>
        <w:pStyle w:val="References"/>
        <w:autoSpaceDE/>
        <w:autoSpaceDN/>
        <w:rPr>
          <w:sz w:val="24"/>
          <w:szCs w:val="20"/>
        </w:rPr>
      </w:pPr>
      <w:r w:rsidRPr="004906A8">
        <w:rPr>
          <w:sz w:val="24"/>
          <w:szCs w:val="20"/>
        </w:rPr>
        <w:t xml:space="preserve">G. O. Young, “Synthetic structure of industrial plastics” in </w:t>
      </w:r>
      <w:r w:rsidRPr="004906A8">
        <w:rPr>
          <w:i/>
          <w:sz w:val="24"/>
          <w:szCs w:val="20"/>
        </w:rPr>
        <w:t>Plastics</w:t>
      </w:r>
      <w:r w:rsidRPr="004906A8">
        <w:rPr>
          <w:sz w:val="24"/>
          <w:szCs w:val="20"/>
        </w:rPr>
        <w:t xml:space="preserve">, 2nd ed., vol. 3, J. Peters, Ed.  </w:t>
      </w:r>
      <w:r w:rsidRPr="004906A8">
        <w:rPr>
          <w:sz w:val="24"/>
          <w:szCs w:val="20"/>
          <w:lang w:val="es-ES"/>
        </w:rPr>
        <w:t xml:space="preserve">New York: McGraw-Hill, </w:t>
      </w:r>
      <w:r w:rsidRPr="004906A8">
        <w:rPr>
          <w:sz w:val="24"/>
          <w:szCs w:val="20"/>
        </w:rPr>
        <w:t>1964, pp. 15-64.</w:t>
      </w:r>
    </w:p>
    <w:p w:rsidR="003D352F" w:rsidRPr="004906A8" w:rsidRDefault="003D352F" w:rsidP="002109AF">
      <w:pPr>
        <w:pStyle w:val="References"/>
        <w:numPr>
          <w:ilvl w:val="0"/>
          <w:numId w:val="0"/>
        </w:numPr>
        <w:autoSpaceDE/>
        <w:autoSpaceDN/>
        <w:ind w:left="360"/>
        <w:rPr>
          <w:sz w:val="24"/>
          <w:szCs w:val="20"/>
        </w:rPr>
      </w:pPr>
    </w:p>
    <w:p w:rsidR="003D352F" w:rsidRPr="004906A8" w:rsidRDefault="003D352F" w:rsidP="002109AF">
      <w:pPr>
        <w:pStyle w:val="Text"/>
        <w:spacing w:line="240" w:lineRule="auto"/>
        <w:rPr>
          <w:i/>
          <w:sz w:val="24"/>
        </w:rPr>
      </w:pPr>
      <w:r w:rsidRPr="004906A8">
        <w:rPr>
          <w:i/>
          <w:sz w:val="24"/>
        </w:rPr>
        <w:t>Reportes Técnicos:</w:t>
      </w:r>
    </w:p>
    <w:p w:rsidR="003D352F" w:rsidRPr="004906A8" w:rsidRDefault="003D352F" w:rsidP="002109AF">
      <w:pPr>
        <w:pStyle w:val="References"/>
        <w:autoSpaceDE/>
        <w:autoSpaceDN/>
        <w:rPr>
          <w:sz w:val="24"/>
          <w:szCs w:val="20"/>
        </w:rPr>
      </w:pPr>
      <w:r w:rsidRPr="004906A8">
        <w:rPr>
          <w:sz w:val="24"/>
          <w:szCs w:val="20"/>
        </w:rPr>
        <w:t>E. E. Reber, R. L. Mitchell, y C. J. Carter, "Oxygen absorption in the Earth's atmosphere," Aerospace Corp., Los Angeles, CA, Tech. Rep. TR-0200 (4230-46)-3, Nov. 1968.</w:t>
      </w:r>
    </w:p>
    <w:p w:rsidR="003D352F" w:rsidRPr="004906A8" w:rsidRDefault="003D352F" w:rsidP="002109AF">
      <w:pPr>
        <w:pStyle w:val="References"/>
        <w:autoSpaceDE/>
        <w:autoSpaceDN/>
        <w:rPr>
          <w:sz w:val="24"/>
          <w:szCs w:val="20"/>
          <w:lang w:val="fr-FR"/>
        </w:rPr>
      </w:pPr>
      <w:r w:rsidRPr="004906A8">
        <w:rPr>
          <w:sz w:val="24"/>
          <w:szCs w:val="20"/>
          <w:lang w:val="fr-FR"/>
        </w:rPr>
        <w:t>M. A. Brusberg and E. N. Clark, “Installation, operation, and data evaluation of an oblique-incidence ionosphere sounder system,” in “Radio Propagation Characteristics of the Washington-Honolulu Path,” Stanford Res. Inst., Stanford, CA, Contract NOBSR-87615, Final Rep., Feb. 1995, vol. 1</w:t>
      </w:r>
    </w:p>
    <w:p w:rsidR="003D352F" w:rsidRPr="004906A8" w:rsidRDefault="003D352F" w:rsidP="002109AF">
      <w:pPr>
        <w:pStyle w:val="References"/>
        <w:numPr>
          <w:ilvl w:val="0"/>
          <w:numId w:val="0"/>
        </w:numPr>
        <w:autoSpaceDE/>
        <w:autoSpaceDN/>
        <w:ind w:left="360"/>
        <w:rPr>
          <w:sz w:val="24"/>
          <w:szCs w:val="20"/>
          <w:lang w:val="fr-FR"/>
        </w:rPr>
      </w:pPr>
    </w:p>
    <w:p w:rsidR="003D352F" w:rsidRPr="004906A8" w:rsidRDefault="003D352F" w:rsidP="002109AF">
      <w:pPr>
        <w:pStyle w:val="Text"/>
        <w:spacing w:line="240" w:lineRule="auto"/>
        <w:rPr>
          <w:i/>
          <w:sz w:val="24"/>
          <w:lang w:val="es-EC"/>
        </w:rPr>
      </w:pPr>
      <w:r w:rsidRPr="004906A8">
        <w:rPr>
          <w:i/>
          <w:sz w:val="24"/>
          <w:lang w:val="es-EC"/>
        </w:rPr>
        <w:t>Artículos presentados en conferencias (No publicados):</w:t>
      </w:r>
    </w:p>
    <w:p w:rsidR="003D352F" w:rsidRPr="004906A8" w:rsidRDefault="003D352F" w:rsidP="002109AF">
      <w:pPr>
        <w:pStyle w:val="References"/>
        <w:autoSpaceDE/>
        <w:autoSpaceDN/>
        <w:rPr>
          <w:sz w:val="24"/>
          <w:szCs w:val="20"/>
          <w:lang w:val="es-EC"/>
        </w:rPr>
      </w:pPr>
      <w:r w:rsidRPr="004906A8">
        <w:rPr>
          <w:sz w:val="24"/>
          <w:szCs w:val="20"/>
          <w:lang w:val="es-EC"/>
        </w:rPr>
        <w:t xml:space="preserve">Vázquez, Rolando, Presentación curso </w:t>
      </w:r>
      <w:r w:rsidRPr="004906A8">
        <w:rPr>
          <w:i/>
          <w:sz w:val="24"/>
          <w:szCs w:val="20"/>
          <w:lang w:val="es-EC"/>
        </w:rPr>
        <w:t>“Realidad Virtual”</w:t>
      </w:r>
      <w:r w:rsidRPr="004906A8">
        <w:rPr>
          <w:sz w:val="24"/>
          <w:szCs w:val="20"/>
          <w:lang w:val="es-EC"/>
        </w:rPr>
        <w:t xml:space="preserve">. National Instruments. Colombia, 2009. </w:t>
      </w:r>
    </w:p>
    <w:p w:rsidR="003D352F" w:rsidRPr="004906A8" w:rsidRDefault="003D352F" w:rsidP="002109AF">
      <w:pPr>
        <w:pStyle w:val="References"/>
        <w:numPr>
          <w:ilvl w:val="0"/>
          <w:numId w:val="0"/>
        </w:numPr>
        <w:autoSpaceDE/>
        <w:autoSpaceDN/>
        <w:ind w:left="360"/>
        <w:rPr>
          <w:sz w:val="24"/>
          <w:szCs w:val="20"/>
          <w:lang w:val="es-EC"/>
        </w:rPr>
      </w:pPr>
    </w:p>
    <w:p w:rsidR="003D352F" w:rsidRPr="004906A8" w:rsidRDefault="003D352F" w:rsidP="002109AF">
      <w:pPr>
        <w:pStyle w:val="Text"/>
        <w:spacing w:line="240" w:lineRule="auto"/>
        <w:rPr>
          <w:i/>
          <w:sz w:val="24"/>
          <w:lang w:val="es-ES"/>
        </w:rPr>
      </w:pPr>
      <w:r w:rsidRPr="004906A8">
        <w:rPr>
          <w:i/>
          <w:sz w:val="24"/>
          <w:lang w:val="es-ES"/>
        </w:rPr>
        <w:t>Artículos de Memorias de Conferencias (Publicados):</w:t>
      </w:r>
    </w:p>
    <w:p w:rsidR="003D352F" w:rsidRPr="004906A8" w:rsidRDefault="003D352F" w:rsidP="002109AF">
      <w:pPr>
        <w:pStyle w:val="References"/>
        <w:autoSpaceDE/>
        <w:autoSpaceDN/>
        <w:rPr>
          <w:sz w:val="24"/>
          <w:szCs w:val="20"/>
          <w:lang w:val="es-EC"/>
        </w:rPr>
      </w:pPr>
      <w:r w:rsidRPr="004906A8">
        <w:rPr>
          <w:sz w:val="24"/>
          <w:szCs w:val="20"/>
          <w:lang w:val="es-ES"/>
        </w:rPr>
        <w:t xml:space="preserve"> </w:t>
      </w:r>
      <w:r w:rsidRPr="004906A8">
        <w:rPr>
          <w:sz w:val="24"/>
          <w:szCs w:val="20"/>
          <w:lang w:val="es-EC"/>
        </w:rPr>
        <w:t xml:space="preserve">L. I. Ruiz, A. García, J. García, G. Taboada. </w:t>
      </w:r>
      <w:r w:rsidRPr="004906A8">
        <w:rPr>
          <w:i/>
          <w:sz w:val="24"/>
          <w:szCs w:val="20"/>
          <w:lang w:val="es-EC"/>
        </w:rPr>
        <w:t>“</w:t>
      </w:r>
      <w:r w:rsidRPr="004906A8">
        <w:rPr>
          <w:sz w:val="24"/>
          <w:szCs w:val="20"/>
          <w:lang w:val="es-EC"/>
        </w:rPr>
        <w:t>Criterios para la optimización de sistemas eléctricos en refinerías de la industria petrolera: influencia y análisis en el equipo eléctrico</w:t>
      </w:r>
      <w:r w:rsidRPr="004906A8">
        <w:rPr>
          <w:i/>
          <w:sz w:val="24"/>
          <w:szCs w:val="20"/>
          <w:lang w:val="es-EC"/>
        </w:rPr>
        <w:t>,</w:t>
      </w:r>
      <w:r w:rsidRPr="004906A8">
        <w:rPr>
          <w:sz w:val="24"/>
          <w:szCs w:val="20"/>
          <w:lang w:val="es-EC"/>
        </w:rPr>
        <w:t>” IEEE CONCAPAN XXVIII, Guatemala 2008.</w:t>
      </w:r>
    </w:p>
    <w:p w:rsidR="003D352F" w:rsidRPr="004906A8" w:rsidRDefault="003D352F" w:rsidP="002109AF">
      <w:pPr>
        <w:pStyle w:val="References"/>
        <w:numPr>
          <w:ilvl w:val="0"/>
          <w:numId w:val="0"/>
        </w:numPr>
        <w:autoSpaceDE/>
        <w:autoSpaceDN/>
        <w:ind w:left="360"/>
        <w:rPr>
          <w:sz w:val="24"/>
          <w:szCs w:val="20"/>
          <w:lang w:val="es-EC"/>
        </w:rPr>
      </w:pPr>
    </w:p>
    <w:p w:rsidR="003D352F" w:rsidRPr="004906A8" w:rsidRDefault="003D352F" w:rsidP="002109AF">
      <w:pPr>
        <w:pStyle w:val="Text"/>
        <w:spacing w:line="240" w:lineRule="auto"/>
        <w:rPr>
          <w:i/>
          <w:sz w:val="24"/>
        </w:rPr>
      </w:pPr>
      <w:r w:rsidRPr="004906A8">
        <w:rPr>
          <w:i/>
          <w:sz w:val="24"/>
        </w:rPr>
        <w:t>Tesis:</w:t>
      </w:r>
    </w:p>
    <w:p w:rsidR="003D352F" w:rsidRPr="004906A8" w:rsidRDefault="003D352F" w:rsidP="002109AF">
      <w:pPr>
        <w:pStyle w:val="References"/>
        <w:autoSpaceDE/>
        <w:autoSpaceDN/>
        <w:rPr>
          <w:sz w:val="24"/>
          <w:szCs w:val="20"/>
          <w:lang w:val="es-EC"/>
        </w:rPr>
      </w:pPr>
      <w:r w:rsidRPr="004906A8">
        <w:rPr>
          <w:sz w:val="24"/>
          <w:szCs w:val="20"/>
          <w:lang w:val="es-EC"/>
        </w:rPr>
        <w:lastRenderedPageBreak/>
        <w:t xml:space="preserve">J. Basantes, F. Torres, </w:t>
      </w:r>
      <w:r w:rsidRPr="004906A8">
        <w:rPr>
          <w:i/>
          <w:sz w:val="24"/>
          <w:szCs w:val="20"/>
          <w:lang w:val="es-EC"/>
        </w:rPr>
        <w:t>“</w:t>
      </w:r>
      <w:r w:rsidRPr="004906A8">
        <w:rPr>
          <w:sz w:val="24"/>
          <w:szCs w:val="20"/>
          <w:lang w:val="es-EC"/>
        </w:rPr>
        <w:t>Desarrollo de un Sistema de Control para un Brazo Robótico mediante Adquisición y Procesamiento de Imágenes</w:t>
      </w:r>
      <w:r w:rsidRPr="004906A8">
        <w:rPr>
          <w:i/>
          <w:sz w:val="24"/>
          <w:szCs w:val="20"/>
          <w:lang w:val="es-EC"/>
        </w:rPr>
        <w:t xml:space="preserve">” </w:t>
      </w:r>
      <w:r w:rsidRPr="004906A8">
        <w:rPr>
          <w:sz w:val="24"/>
          <w:szCs w:val="20"/>
          <w:lang w:val="es-EC"/>
        </w:rPr>
        <w:t>Proyecto de titulación, Escuela Politécnica Nacional, Quito, Ecuador. Feb. 2009.</w:t>
      </w:r>
    </w:p>
    <w:p w:rsidR="003D352F" w:rsidRPr="004906A8" w:rsidRDefault="003D352F" w:rsidP="002109AF">
      <w:pPr>
        <w:pStyle w:val="References"/>
        <w:autoSpaceDE/>
        <w:autoSpaceDN/>
        <w:rPr>
          <w:sz w:val="24"/>
          <w:szCs w:val="20"/>
          <w:lang w:eastAsia="es-ES"/>
        </w:rPr>
      </w:pPr>
      <w:r w:rsidRPr="004906A8">
        <w:rPr>
          <w:sz w:val="24"/>
          <w:szCs w:val="20"/>
          <w:lang w:eastAsia="es-ES"/>
        </w:rPr>
        <w:t>S.M. Newman, “Active damping control of a flexible space structure using piezoelectric sensors and actuators” Master Thesis, U.S. Naval Postgraduate School, 1992.</w:t>
      </w:r>
    </w:p>
    <w:p w:rsidR="003D352F" w:rsidRPr="004906A8" w:rsidRDefault="003D352F" w:rsidP="002109AF">
      <w:pPr>
        <w:pStyle w:val="References"/>
        <w:autoSpaceDE/>
        <w:autoSpaceDN/>
        <w:rPr>
          <w:sz w:val="24"/>
          <w:szCs w:val="20"/>
          <w:lang w:val="es-EC" w:eastAsia="es-ES"/>
        </w:rPr>
      </w:pPr>
      <w:r w:rsidRPr="004906A8">
        <w:rPr>
          <w:sz w:val="24"/>
          <w:szCs w:val="20"/>
          <w:lang w:val="es-EC" w:eastAsia="es-ES"/>
        </w:rPr>
        <w:t>L.M. Moreno, "Computación paralela y entornos heterogéneos," Tesis doctoral, Dep. Estadística, Investigación Operativa y Computación, Universidad de La Laguna, La Laguna, 2005.</w:t>
      </w:r>
    </w:p>
    <w:p w:rsidR="00F61E28" w:rsidRPr="00320D27" w:rsidRDefault="00F61E28" w:rsidP="002109AF">
      <w:pPr>
        <w:pStyle w:val="Text"/>
        <w:spacing w:line="240" w:lineRule="auto"/>
        <w:rPr>
          <w:i/>
          <w:sz w:val="24"/>
          <w:lang w:val="es-ES"/>
        </w:rPr>
      </w:pPr>
    </w:p>
    <w:p w:rsidR="003D352F" w:rsidRPr="004906A8" w:rsidRDefault="003D352F" w:rsidP="002109AF">
      <w:pPr>
        <w:pStyle w:val="Text"/>
        <w:spacing w:line="240" w:lineRule="auto"/>
        <w:rPr>
          <w:i/>
          <w:sz w:val="24"/>
        </w:rPr>
      </w:pPr>
      <w:r w:rsidRPr="004906A8">
        <w:rPr>
          <w:i/>
          <w:sz w:val="24"/>
        </w:rPr>
        <w:t>Estándares:</w:t>
      </w:r>
    </w:p>
    <w:p w:rsidR="003D352F" w:rsidRPr="004906A8" w:rsidRDefault="003D352F" w:rsidP="002109AF">
      <w:pPr>
        <w:pStyle w:val="References"/>
        <w:autoSpaceDE/>
        <w:autoSpaceDN/>
        <w:rPr>
          <w:sz w:val="24"/>
          <w:szCs w:val="20"/>
        </w:rPr>
      </w:pPr>
      <w:r w:rsidRPr="004906A8">
        <w:rPr>
          <w:i/>
          <w:sz w:val="24"/>
          <w:szCs w:val="20"/>
        </w:rPr>
        <w:t>IEEE Guide for Application of Power Apparatus Bushings</w:t>
      </w:r>
      <w:r w:rsidRPr="004906A8">
        <w:rPr>
          <w:sz w:val="24"/>
          <w:szCs w:val="20"/>
        </w:rPr>
        <w:t>, IEEE Standard C57.19.100-1995, Aug. 1995.</w:t>
      </w:r>
    </w:p>
    <w:p w:rsidR="00F61E28" w:rsidRDefault="00F61E28" w:rsidP="002109AF">
      <w:pPr>
        <w:pStyle w:val="Text"/>
        <w:spacing w:line="240" w:lineRule="auto"/>
        <w:rPr>
          <w:i/>
          <w:sz w:val="24"/>
        </w:rPr>
      </w:pPr>
    </w:p>
    <w:p w:rsidR="003D352F" w:rsidRPr="004906A8" w:rsidRDefault="003D352F" w:rsidP="002109AF">
      <w:pPr>
        <w:pStyle w:val="Text"/>
        <w:spacing w:line="240" w:lineRule="auto"/>
        <w:rPr>
          <w:i/>
          <w:sz w:val="24"/>
        </w:rPr>
      </w:pPr>
      <w:r w:rsidRPr="004906A8">
        <w:rPr>
          <w:i/>
          <w:sz w:val="24"/>
        </w:rPr>
        <w:t>Patentes:</w:t>
      </w:r>
    </w:p>
    <w:p w:rsidR="003D352F" w:rsidRPr="004906A8" w:rsidRDefault="003D352F" w:rsidP="002109AF">
      <w:pPr>
        <w:pStyle w:val="References"/>
        <w:autoSpaceDE/>
        <w:autoSpaceDN/>
        <w:rPr>
          <w:sz w:val="24"/>
          <w:szCs w:val="20"/>
        </w:rPr>
      </w:pPr>
      <w:r w:rsidRPr="004906A8">
        <w:rPr>
          <w:sz w:val="24"/>
          <w:szCs w:val="20"/>
        </w:rPr>
        <w:t>G. Brandli, M. Dick, "Alternating current fed power supply," U.S. Patente 4 084 217, Nov. 4, 1978.</w:t>
      </w:r>
    </w:p>
    <w:p w:rsidR="003D352F" w:rsidRPr="004906A8" w:rsidRDefault="003D352F" w:rsidP="002109AF">
      <w:pPr>
        <w:pStyle w:val="References"/>
        <w:autoSpaceDE/>
        <w:autoSpaceDN/>
        <w:rPr>
          <w:sz w:val="24"/>
          <w:szCs w:val="20"/>
        </w:rPr>
      </w:pPr>
      <w:r w:rsidRPr="004906A8">
        <w:rPr>
          <w:sz w:val="24"/>
          <w:szCs w:val="20"/>
        </w:rPr>
        <w:t>J. P. Wilkinson, “Nonlinear resonant circuit devices,” U.S. Patent 3 624 125, July 16, 1990.</w:t>
      </w:r>
    </w:p>
    <w:p w:rsidR="00F61E28" w:rsidRDefault="00F61E28" w:rsidP="002109AF">
      <w:pPr>
        <w:pStyle w:val="Text"/>
        <w:spacing w:line="240" w:lineRule="auto"/>
        <w:rPr>
          <w:i/>
          <w:sz w:val="24"/>
        </w:rPr>
      </w:pPr>
    </w:p>
    <w:p w:rsidR="003D352F" w:rsidRPr="004906A8" w:rsidRDefault="003D352F" w:rsidP="002109AF">
      <w:pPr>
        <w:pStyle w:val="Text"/>
        <w:spacing w:line="240" w:lineRule="auto"/>
        <w:rPr>
          <w:i/>
          <w:sz w:val="24"/>
        </w:rPr>
      </w:pPr>
      <w:r w:rsidRPr="004906A8">
        <w:rPr>
          <w:i/>
          <w:sz w:val="24"/>
        </w:rPr>
        <w:t>Manuales:</w:t>
      </w:r>
    </w:p>
    <w:p w:rsidR="003D352F" w:rsidRPr="004906A8" w:rsidRDefault="003D352F" w:rsidP="002109AF">
      <w:pPr>
        <w:pStyle w:val="References"/>
        <w:autoSpaceDE/>
        <w:autoSpaceDN/>
        <w:rPr>
          <w:sz w:val="24"/>
          <w:szCs w:val="20"/>
        </w:rPr>
      </w:pPr>
      <w:r w:rsidRPr="004906A8">
        <w:rPr>
          <w:i/>
          <w:sz w:val="24"/>
          <w:szCs w:val="20"/>
        </w:rPr>
        <w:t>Motorola Semiconductor Data Manual</w:t>
      </w:r>
      <w:r w:rsidRPr="004906A8">
        <w:rPr>
          <w:sz w:val="24"/>
          <w:szCs w:val="20"/>
        </w:rPr>
        <w:t>, Motorola Semiconductor Products Inc., Phoenix, AZ, 1989.</w:t>
      </w:r>
    </w:p>
    <w:p w:rsidR="00F61E28" w:rsidRDefault="00F61E28" w:rsidP="002109AF">
      <w:pPr>
        <w:pStyle w:val="Text"/>
        <w:spacing w:line="240" w:lineRule="auto"/>
        <w:rPr>
          <w:i/>
          <w:sz w:val="24"/>
        </w:rPr>
      </w:pPr>
    </w:p>
    <w:p w:rsidR="003D352F" w:rsidRPr="004906A8" w:rsidRDefault="003D352F" w:rsidP="002109AF">
      <w:pPr>
        <w:pStyle w:val="Text"/>
        <w:spacing w:line="240" w:lineRule="auto"/>
        <w:rPr>
          <w:i/>
          <w:sz w:val="24"/>
        </w:rPr>
      </w:pPr>
      <w:r w:rsidRPr="004906A8">
        <w:rPr>
          <w:i/>
          <w:sz w:val="24"/>
        </w:rPr>
        <w:t>Recursos de Internet:</w:t>
      </w:r>
    </w:p>
    <w:p w:rsidR="003D352F" w:rsidRPr="004906A8" w:rsidRDefault="003D352F" w:rsidP="002109AF">
      <w:pPr>
        <w:pStyle w:val="References"/>
        <w:autoSpaceDE/>
        <w:autoSpaceDN/>
        <w:rPr>
          <w:sz w:val="24"/>
          <w:szCs w:val="20"/>
          <w:lang w:val="es-EC"/>
        </w:rPr>
      </w:pPr>
      <w:r w:rsidRPr="004906A8">
        <w:rPr>
          <w:sz w:val="24"/>
          <w:szCs w:val="20"/>
          <w:lang w:val="es-EC"/>
        </w:rPr>
        <w:t>J. Lau, “Directrices internacionales para la alfabetización informativa” [online]. México: Universidad Veracruzana, 2004 Disponible en:http://bivir.uacj.mx/dhi/DoctosNacioInter/Docs/Directrices.pdf</w:t>
      </w:r>
    </w:p>
    <w:p w:rsidR="003D352F" w:rsidRPr="004906A8" w:rsidRDefault="003D352F" w:rsidP="002109AF">
      <w:pPr>
        <w:pStyle w:val="References"/>
        <w:autoSpaceDE/>
        <w:autoSpaceDN/>
        <w:rPr>
          <w:sz w:val="24"/>
          <w:szCs w:val="20"/>
          <w:lang w:val="es-EC"/>
        </w:rPr>
      </w:pPr>
      <w:r w:rsidRPr="004906A8">
        <w:rPr>
          <w:sz w:val="24"/>
          <w:szCs w:val="20"/>
        </w:rPr>
        <w:t xml:space="preserve">E. H. Miller, “A note on reflector arrays” [online] IEEE Trans. </w:t>
      </w:r>
      <w:r w:rsidRPr="004906A8">
        <w:rPr>
          <w:sz w:val="24"/>
          <w:szCs w:val="20"/>
          <w:lang w:val="es-EC"/>
        </w:rPr>
        <w:t>Antennas Propag., vol. 53, pp. 475, 2005. Disponible en: http://ieeexplore.ieee.org/xpls/abs_all.jsp?arnumber=1549967&amp;tag=1</w:t>
      </w:r>
    </w:p>
    <w:p w:rsidR="00F61E28" w:rsidRDefault="00F61E28" w:rsidP="002109AF">
      <w:pPr>
        <w:ind w:left="-142"/>
        <w:rPr>
          <w:b/>
          <w:szCs w:val="24"/>
          <w:lang w:val="es-EC"/>
        </w:rPr>
        <w:sectPr w:rsidR="00F61E28" w:rsidSect="005C2BEE">
          <w:pgSz w:w="12240" w:h="15840" w:code="1"/>
          <w:pgMar w:top="567" w:right="567" w:bottom="567" w:left="567" w:header="709" w:footer="709" w:gutter="0"/>
          <w:cols w:num="2" w:space="480"/>
          <w:titlePg/>
          <w:docGrid w:linePitch="360" w:charSpace="-3072"/>
        </w:sectPr>
      </w:pPr>
    </w:p>
    <w:p w:rsidR="002D71E0" w:rsidRPr="004906A8" w:rsidRDefault="002D71E0" w:rsidP="002109AF">
      <w:pPr>
        <w:ind w:left="-142"/>
        <w:rPr>
          <w:b/>
          <w:szCs w:val="24"/>
          <w:lang w:val="es-EC"/>
        </w:rPr>
      </w:pPr>
    </w:p>
    <w:p w:rsidR="00F61E28" w:rsidRDefault="00F61E28" w:rsidP="002109AF">
      <w:pPr>
        <w:ind w:left="-142"/>
        <w:jc w:val="both"/>
        <w:rPr>
          <w:b/>
          <w:szCs w:val="24"/>
          <w:lang w:val="es-EC"/>
        </w:rPr>
        <w:sectPr w:rsidR="00F61E28" w:rsidSect="00F61E28">
          <w:type w:val="continuous"/>
          <w:pgSz w:w="12240" w:h="15840" w:code="1"/>
          <w:pgMar w:top="1418" w:right="1134" w:bottom="1134" w:left="1134" w:header="709" w:footer="709" w:gutter="0"/>
          <w:paperSrc w:first="7"/>
          <w:cols w:space="480"/>
          <w:titlePg/>
          <w:docGrid w:linePitch="360" w:charSpace="-3072"/>
        </w:sectPr>
      </w:pPr>
    </w:p>
    <w:p w:rsidR="002D71E0" w:rsidRPr="009F5ADA" w:rsidRDefault="002D71E0" w:rsidP="002109AF">
      <w:pPr>
        <w:ind w:left="-142"/>
        <w:jc w:val="both"/>
        <w:rPr>
          <w:b/>
          <w:szCs w:val="24"/>
          <w:lang w:val="es-EC"/>
        </w:rPr>
      </w:pPr>
    </w:p>
    <w:sectPr w:rsidR="002D71E0" w:rsidRPr="009F5ADA" w:rsidSect="00F61E28">
      <w:type w:val="continuous"/>
      <w:pgSz w:w="12240" w:h="15840" w:code="1"/>
      <w:pgMar w:top="1418" w:right="1134" w:bottom="1134" w:left="1134" w:header="709" w:footer="709" w:gutter="0"/>
      <w:paperSrc w:first="7"/>
      <w:cols w:num="2" w:space="480"/>
      <w:titlePg/>
      <w:docGrid w:linePitch="360" w:charSpace="-30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27A" w:rsidRDefault="005A127A" w:rsidP="00AA2DC7">
      <w:r>
        <w:separator/>
      </w:r>
    </w:p>
  </w:endnote>
  <w:endnote w:type="continuationSeparator" w:id="0">
    <w:p w:rsidR="005A127A" w:rsidRDefault="005A127A" w:rsidP="00AA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CD" w:rsidRDefault="009C2404">
    <w:pPr>
      <w:pStyle w:val="Piedepgina"/>
      <w:jc w:val="center"/>
    </w:pPr>
    <w:r>
      <w:fldChar w:fldCharType="begin"/>
    </w:r>
    <w:r>
      <w:instrText xml:space="preserve"> PAGE   \* MERGEFORMAT </w:instrText>
    </w:r>
    <w:r>
      <w:fldChar w:fldCharType="separate"/>
    </w:r>
    <w:r w:rsidR="005C2BEE">
      <w:rPr>
        <w:noProof/>
      </w:rPr>
      <w:t>4</w:t>
    </w:r>
    <w:r>
      <w:rPr>
        <w:noProof/>
      </w:rPr>
      <w:fldChar w:fldCharType="end"/>
    </w:r>
  </w:p>
  <w:p w:rsidR="008A24CD" w:rsidRDefault="008A24C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CD" w:rsidRDefault="009C2404">
    <w:pPr>
      <w:pStyle w:val="Piedepgina"/>
      <w:jc w:val="center"/>
    </w:pPr>
    <w:r>
      <w:fldChar w:fldCharType="begin"/>
    </w:r>
    <w:r>
      <w:instrText xml:space="preserve"> PAGE   \* MERGEFORMAT </w:instrText>
    </w:r>
    <w:r>
      <w:fldChar w:fldCharType="separate"/>
    </w:r>
    <w:r w:rsidR="005C2BEE">
      <w:rPr>
        <w:noProof/>
      </w:rPr>
      <w:t>5</w:t>
    </w:r>
    <w:r>
      <w:rPr>
        <w:noProof/>
      </w:rPr>
      <w:fldChar w:fldCharType="end"/>
    </w:r>
  </w:p>
  <w:p w:rsidR="008A24CD" w:rsidRDefault="008A24C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CD" w:rsidRDefault="009C2404">
    <w:pPr>
      <w:pStyle w:val="Piedepgina"/>
      <w:jc w:val="center"/>
    </w:pPr>
    <w:r>
      <w:fldChar w:fldCharType="begin"/>
    </w:r>
    <w:r>
      <w:instrText xml:space="preserve"> PAGE   \* MERGEFORMAT </w:instrText>
    </w:r>
    <w:r>
      <w:fldChar w:fldCharType="separate"/>
    </w:r>
    <w:r w:rsidR="005C2BEE">
      <w:rPr>
        <w:noProof/>
      </w:rPr>
      <w:t>1</w:t>
    </w:r>
    <w:r>
      <w:rPr>
        <w:noProof/>
      </w:rPr>
      <w:fldChar w:fldCharType="end"/>
    </w:r>
  </w:p>
  <w:p w:rsidR="008A24CD" w:rsidRDefault="008A24C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27A" w:rsidRDefault="005A127A" w:rsidP="00AA2DC7">
      <w:r>
        <w:separator/>
      </w:r>
    </w:p>
  </w:footnote>
  <w:footnote w:type="continuationSeparator" w:id="0">
    <w:p w:rsidR="005A127A" w:rsidRDefault="005A127A" w:rsidP="00AA2DC7">
      <w:r>
        <w:continuationSeparator/>
      </w:r>
    </w:p>
  </w:footnote>
  <w:footnote w:id="1">
    <w:p w:rsidR="008A24CD" w:rsidRPr="00257516" w:rsidRDefault="008A24CD" w:rsidP="00AD7C5C">
      <w:pPr>
        <w:pStyle w:val="Textonotapie"/>
        <w:rPr>
          <w:lang w:val="es-ES"/>
        </w:rPr>
      </w:pPr>
      <w:r w:rsidRPr="00257516">
        <w:rPr>
          <w:rStyle w:val="Refdenotaalpie"/>
        </w:rPr>
        <w:footnoteRef/>
      </w:r>
      <w:r w:rsidRPr="00257516">
        <w:t xml:space="preserve"> En esta sección escriba la adscripción institucional actual en el siguiente orden:</w:t>
      </w:r>
      <w:r w:rsidR="00236582">
        <w:t xml:space="preserve"> </w:t>
      </w:r>
      <w:r w:rsidR="005B49BE">
        <w:t>Dependencia a la que pertenece en su institución</w:t>
      </w:r>
      <w:r w:rsidRPr="00257516">
        <w:t xml:space="preserve">, Institución a la que pertenece,  </w:t>
      </w:r>
      <w:r w:rsidR="005B49BE">
        <w:t>país</w:t>
      </w:r>
      <w:r w:rsidR="00FE5A08">
        <w:t>, ORCID</w:t>
      </w:r>
      <w:r w:rsidR="005B49BE">
        <w:t xml:space="preserve">; </w:t>
      </w:r>
      <w:r w:rsidRPr="00257516">
        <w:t xml:space="preserve">  como se presenta en el ejemplo siguiente.</w:t>
      </w:r>
    </w:p>
  </w:footnote>
  <w:footnote w:id="2">
    <w:p w:rsidR="008A24CD" w:rsidRPr="005B49BE" w:rsidRDefault="008A24CD" w:rsidP="005B49BE">
      <w:pPr>
        <w:pStyle w:val="Textonotapie"/>
      </w:pPr>
      <w:r w:rsidRPr="00257516">
        <w:rPr>
          <w:rStyle w:val="Refdenotaalpie"/>
        </w:rPr>
        <w:footnoteRef/>
      </w:r>
      <w:r w:rsidRPr="00257516">
        <w:t xml:space="preserve"> </w:t>
      </w:r>
      <w:r w:rsidR="005B49BE" w:rsidRPr="00257516">
        <w:t>Laboratorio de Investigación</w:t>
      </w:r>
      <w:r w:rsidR="005B49BE">
        <w:t xml:space="preserve"> en </w:t>
      </w:r>
      <w:r w:rsidR="005B49BE" w:rsidRPr="00257516">
        <w:t xml:space="preserve">Sistemas Informáticos e Inteligencia Artificial </w:t>
      </w:r>
      <w:r w:rsidR="005B49BE">
        <w:t>,</w:t>
      </w:r>
      <w:r w:rsidRPr="00257516">
        <w:t xml:space="preserve"> Universidad Politéc</w:t>
      </w:r>
      <w:r w:rsidR="005B49BE">
        <w:t xml:space="preserve">nica de Valencia </w:t>
      </w:r>
      <w:r w:rsidR="00FE5A08">
        <w:t>–</w:t>
      </w:r>
      <w:r w:rsidR="005B49BE">
        <w:t xml:space="preserve"> España</w:t>
      </w:r>
      <w:r w:rsidR="00FE5A08">
        <w:t>, ORCID:</w:t>
      </w:r>
      <w:r w:rsidR="00FE5A08" w:rsidRPr="00BF3AB3">
        <w:rPr>
          <w:color w:val="000000"/>
        </w:rPr>
        <w:t xml:space="preserve"> </w:t>
      </w:r>
      <w:hyperlink r:id="rId1" w:history="1">
        <w:r w:rsidR="00FE5A08" w:rsidRPr="00BF3AB3">
          <w:rPr>
            <w:rStyle w:val="Hipervnculo"/>
            <w:color w:val="000000"/>
            <w:u w:val="none"/>
          </w:rPr>
          <w:t>0000-0002-8</w:t>
        </w:r>
        <w:r w:rsidR="00FE5A08" w:rsidRPr="00BF3AB3">
          <w:rPr>
            <w:rStyle w:val="Hipervnculo"/>
            <w:color w:val="000000"/>
            <w:u w:val="none"/>
          </w:rPr>
          <w:t>2</w:t>
        </w:r>
        <w:r w:rsidR="00FE5A08" w:rsidRPr="00BF3AB3">
          <w:rPr>
            <w:rStyle w:val="Hipervnculo"/>
            <w:color w:val="000000"/>
            <w:u w:val="none"/>
          </w:rPr>
          <w:t>35-4886</w:t>
        </w:r>
      </w:hyperlink>
    </w:p>
  </w:footnote>
  <w:footnote w:id="3">
    <w:p w:rsidR="008A24CD" w:rsidRDefault="008A24CD" w:rsidP="00AD7C5C">
      <w:pPr>
        <w:pStyle w:val="Textonotapie"/>
        <w:rPr>
          <w:sz w:val="22"/>
        </w:rPr>
      </w:pPr>
      <w:r w:rsidRPr="00257516">
        <w:rPr>
          <w:rStyle w:val="Refdenotaalpie"/>
          <w:sz w:val="22"/>
        </w:rPr>
        <w:footnoteRef/>
      </w:r>
      <w:r w:rsidRPr="00257516">
        <w:rPr>
          <w:sz w:val="22"/>
        </w:rPr>
        <w:t xml:space="preserve"> ……….</w:t>
      </w:r>
    </w:p>
    <w:p w:rsidR="004906A8" w:rsidRDefault="00257516" w:rsidP="004906A8">
      <w:pPr>
        <w:pStyle w:val="Textonotapie"/>
      </w:pPr>
      <w:r w:rsidRPr="00257516">
        <w:t>Autor para correspondencia:</w:t>
      </w:r>
      <w:r w:rsidR="004906A8">
        <w:t xml:space="preserve"> correoelectrónico@autorparacorrespondencia</w:t>
      </w:r>
    </w:p>
    <w:p w:rsidR="004906A8" w:rsidRPr="004906A8" w:rsidRDefault="004906A8" w:rsidP="004906A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CD" w:rsidRDefault="008A24CD">
    <w:pPr>
      <w:pStyle w:val="Encabezado"/>
      <w:rPr>
        <w:rFonts w:ascii="Times" w:hAnsi="Times"/>
        <w:i/>
        <w:lang w:val="es-ES"/>
      </w:rPr>
    </w:pPr>
    <w:r w:rsidRPr="006D4F12">
      <w:rPr>
        <w:rFonts w:ascii="Times" w:hAnsi="Times"/>
        <w:i/>
        <w:lang w:val="es-ES"/>
      </w:rPr>
      <w:t>Apellido Autor et al</w:t>
    </w:r>
    <w:r>
      <w:rPr>
        <w:rFonts w:ascii="Times" w:hAnsi="Times"/>
        <w:i/>
        <w:lang w:val="es-ES"/>
      </w:rPr>
      <w:t xml:space="preserve"> / Titulo del Articulo</w:t>
    </w:r>
  </w:p>
  <w:p w:rsidR="005C2BEE" w:rsidRPr="006D4F12" w:rsidRDefault="005C2BEE">
    <w:pPr>
      <w:pStyle w:val="Encabezado"/>
      <w:rPr>
        <w:rFonts w:ascii="Times" w:hAnsi="Times"/>
        <w:i/>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4CD" w:rsidRDefault="008A24CD">
    <w:pPr>
      <w:pStyle w:val="Encabezado"/>
      <w:rPr>
        <w:rFonts w:ascii="Times" w:hAnsi="Times"/>
        <w:i/>
        <w:lang w:val="en-US"/>
      </w:rPr>
    </w:pPr>
    <w:r w:rsidRPr="00DE7984">
      <w:rPr>
        <w:rFonts w:ascii="Times" w:hAnsi="Times"/>
        <w:i/>
        <w:lang w:val="en-US"/>
      </w:rPr>
      <w:t>Artículo Científico / Scientific Paper</w:t>
    </w:r>
  </w:p>
  <w:p w:rsidR="005C2BEE" w:rsidRPr="00DE7984" w:rsidRDefault="005C2BEE">
    <w:pPr>
      <w:pStyle w:val="Encabezado"/>
      <w:rPr>
        <w:rFonts w:ascii="Times" w:hAnsi="Times"/>
        <w:i/>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B1925"/>
    <w:multiLevelType w:val="hybridMultilevel"/>
    <w:tmpl w:val="9C68A884"/>
    <w:lvl w:ilvl="0" w:tplc="77C08B8E">
      <w:start w:val="1"/>
      <w:numFmt w:val="bullet"/>
      <w:lvlText w:val=""/>
      <w:lvlJc w:val="left"/>
      <w:pPr>
        <w:ind w:left="720" w:hanging="360"/>
      </w:pPr>
      <w:rPr>
        <w:rFonts w:ascii="Symbol" w:hAnsi="Symbol" w:hint="default"/>
      </w:rPr>
    </w:lvl>
    <w:lvl w:ilvl="1" w:tplc="3BBC075A" w:tentative="1">
      <w:start w:val="1"/>
      <w:numFmt w:val="bullet"/>
      <w:lvlText w:val="o"/>
      <w:lvlJc w:val="left"/>
      <w:pPr>
        <w:ind w:left="1440" w:hanging="360"/>
      </w:pPr>
      <w:rPr>
        <w:rFonts w:ascii="Courier New" w:hAnsi="Courier New" w:cs="Courier New" w:hint="default"/>
      </w:rPr>
    </w:lvl>
    <w:lvl w:ilvl="2" w:tplc="89E459E6" w:tentative="1">
      <w:start w:val="1"/>
      <w:numFmt w:val="bullet"/>
      <w:lvlText w:val=""/>
      <w:lvlJc w:val="left"/>
      <w:pPr>
        <w:ind w:left="2160" w:hanging="360"/>
      </w:pPr>
      <w:rPr>
        <w:rFonts w:ascii="Wingdings" w:hAnsi="Wingdings" w:hint="default"/>
      </w:rPr>
    </w:lvl>
    <w:lvl w:ilvl="3" w:tplc="1F6020B6" w:tentative="1">
      <w:start w:val="1"/>
      <w:numFmt w:val="bullet"/>
      <w:lvlText w:val=""/>
      <w:lvlJc w:val="left"/>
      <w:pPr>
        <w:ind w:left="2880" w:hanging="360"/>
      </w:pPr>
      <w:rPr>
        <w:rFonts w:ascii="Symbol" w:hAnsi="Symbol" w:hint="default"/>
      </w:rPr>
    </w:lvl>
    <w:lvl w:ilvl="4" w:tplc="2A3E0E9E" w:tentative="1">
      <w:start w:val="1"/>
      <w:numFmt w:val="bullet"/>
      <w:lvlText w:val="o"/>
      <w:lvlJc w:val="left"/>
      <w:pPr>
        <w:ind w:left="3600" w:hanging="360"/>
      </w:pPr>
      <w:rPr>
        <w:rFonts w:ascii="Courier New" w:hAnsi="Courier New" w:cs="Courier New" w:hint="default"/>
      </w:rPr>
    </w:lvl>
    <w:lvl w:ilvl="5" w:tplc="15A268A2" w:tentative="1">
      <w:start w:val="1"/>
      <w:numFmt w:val="bullet"/>
      <w:lvlText w:val=""/>
      <w:lvlJc w:val="left"/>
      <w:pPr>
        <w:ind w:left="4320" w:hanging="360"/>
      </w:pPr>
      <w:rPr>
        <w:rFonts w:ascii="Wingdings" w:hAnsi="Wingdings" w:hint="default"/>
      </w:rPr>
    </w:lvl>
    <w:lvl w:ilvl="6" w:tplc="9192F22A" w:tentative="1">
      <w:start w:val="1"/>
      <w:numFmt w:val="bullet"/>
      <w:lvlText w:val=""/>
      <w:lvlJc w:val="left"/>
      <w:pPr>
        <w:ind w:left="5040" w:hanging="360"/>
      </w:pPr>
      <w:rPr>
        <w:rFonts w:ascii="Symbol" w:hAnsi="Symbol" w:hint="default"/>
      </w:rPr>
    </w:lvl>
    <w:lvl w:ilvl="7" w:tplc="FA88F3DE" w:tentative="1">
      <w:start w:val="1"/>
      <w:numFmt w:val="bullet"/>
      <w:lvlText w:val="o"/>
      <w:lvlJc w:val="left"/>
      <w:pPr>
        <w:ind w:left="5760" w:hanging="360"/>
      </w:pPr>
      <w:rPr>
        <w:rFonts w:ascii="Courier New" w:hAnsi="Courier New" w:cs="Courier New" w:hint="default"/>
      </w:rPr>
    </w:lvl>
    <w:lvl w:ilvl="8" w:tplc="4AB21D68" w:tentative="1">
      <w:start w:val="1"/>
      <w:numFmt w:val="bullet"/>
      <w:lvlText w:val=""/>
      <w:lvlJc w:val="left"/>
      <w:pPr>
        <w:ind w:left="6480" w:hanging="360"/>
      </w:pPr>
      <w:rPr>
        <w:rFonts w:ascii="Wingdings" w:hAnsi="Wingdings" w:hint="default"/>
      </w:rPr>
    </w:lvl>
  </w:abstractNum>
  <w:abstractNum w:abstractNumId="1" w15:restartNumberingAfterBreak="0">
    <w:nsid w:val="1D3E04D1"/>
    <w:multiLevelType w:val="hybridMultilevel"/>
    <w:tmpl w:val="E8D8498C"/>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2" w15:restartNumberingAfterBreak="0">
    <w:nsid w:val="33B73084"/>
    <w:multiLevelType w:val="hybridMultilevel"/>
    <w:tmpl w:val="02002A58"/>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3" w15:restartNumberingAfterBreak="0">
    <w:nsid w:val="356656D1"/>
    <w:multiLevelType w:val="hybridMultilevel"/>
    <w:tmpl w:val="C6A655D2"/>
    <w:lvl w:ilvl="0" w:tplc="9DCE73FC">
      <w:start w:val="1"/>
      <w:numFmt w:val="bullet"/>
      <w:lvlText w:val=""/>
      <w:lvlJc w:val="left"/>
      <w:pPr>
        <w:ind w:left="720" w:hanging="360"/>
      </w:pPr>
      <w:rPr>
        <w:rFonts w:ascii="Symbol" w:hAnsi="Symbol" w:hint="default"/>
      </w:rPr>
    </w:lvl>
    <w:lvl w:ilvl="1" w:tplc="E3E8CDFE" w:tentative="1">
      <w:start w:val="1"/>
      <w:numFmt w:val="bullet"/>
      <w:lvlText w:val="o"/>
      <w:lvlJc w:val="left"/>
      <w:pPr>
        <w:ind w:left="1440" w:hanging="360"/>
      </w:pPr>
      <w:rPr>
        <w:rFonts w:ascii="Courier New" w:hAnsi="Courier New" w:cs="Courier New" w:hint="default"/>
      </w:rPr>
    </w:lvl>
    <w:lvl w:ilvl="2" w:tplc="1E52A1A2" w:tentative="1">
      <w:start w:val="1"/>
      <w:numFmt w:val="bullet"/>
      <w:lvlText w:val=""/>
      <w:lvlJc w:val="left"/>
      <w:pPr>
        <w:ind w:left="2160" w:hanging="360"/>
      </w:pPr>
      <w:rPr>
        <w:rFonts w:ascii="Wingdings" w:hAnsi="Wingdings" w:hint="default"/>
      </w:rPr>
    </w:lvl>
    <w:lvl w:ilvl="3" w:tplc="4680FF10" w:tentative="1">
      <w:start w:val="1"/>
      <w:numFmt w:val="bullet"/>
      <w:lvlText w:val=""/>
      <w:lvlJc w:val="left"/>
      <w:pPr>
        <w:ind w:left="2880" w:hanging="360"/>
      </w:pPr>
      <w:rPr>
        <w:rFonts w:ascii="Symbol" w:hAnsi="Symbol" w:hint="default"/>
      </w:rPr>
    </w:lvl>
    <w:lvl w:ilvl="4" w:tplc="C9CE64AA" w:tentative="1">
      <w:start w:val="1"/>
      <w:numFmt w:val="bullet"/>
      <w:lvlText w:val="o"/>
      <w:lvlJc w:val="left"/>
      <w:pPr>
        <w:ind w:left="3600" w:hanging="360"/>
      </w:pPr>
      <w:rPr>
        <w:rFonts w:ascii="Courier New" w:hAnsi="Courier New" w:cs="Courier New" w:hint="default"/>
      </w:rPr>
    </w:lvl>
    <w:lvl w:ilvl="5" w:tplc="256AAD1C" w:tentative="1">
      <w:start w:val="1"/>
      <w:numFmt w:val="bullet"/>
      <w:lvlText w:val=""/>
      <w:lvlJc w:val="left"/>
      <w:pPr>
        <w:ind w:left="4320" w:hanging="360"/>
      </w:pPr>
      <w:rPr>
        <w:rFonts w:ascii="Wingdings" w:hAnsi="Wingdings" w:hint="default"/>
      </w:rPr>
    </w:lvl>
    <w:lvl w:ilvl="6" w:tplc="91004E3E" w:tentative="1">
      <w:start w:val="1"/>
      <w:numFmt w:val="bullet"/>
      <w:lvlText w:val=""/>
      <w:lvlJc w:val="left"/>
      <w:pPr>
        <w:ind w:left="5040" w:hanging="360"/>
      </w:pPr>
      <w:rPr>
        <w:rFonts w:ascii="Symbol" w:hAnsi="Symbol" w:hint="default"/>
      </w:rPr>
    </w:lvl>
    <w:lvl w:ilvl="7" w:tplc="00786164" w:tentative="1">
      <w:start w:val="1"/>
      <w:numFmt w:val="bullet"/>
      <w:lvlText w:val="o"/>
      <w:lvlJc w:val="left"/>
      <w:pPr>
        <w:ind w:left="5760" w:hanging="360"/>
      </w:pPr>
      <w:rPr>
        <w:rFonts w:ascii="Courier New" w:hAnsi="Courier New" w:cs="Courier New" w:hint="default"/>
      </w:rPr>
    </w:lvl>
    <w:lvl w:ilvl="8" w:tplc="BAE80FD6" w:tentative="1">
      <w:start w:val="1"/>
      <w:numFmt w:val="bullet"/>
      <w:lvlText w:val=""/>
      <w:lvlJc w:val="left"/>
      <w:pPr>
        <w:ind w:left="6480" w:hanging="360"/>
      </w:pPr>
      <w:rPr>
        <w:rFonts w:ascii="Wingdings" w:hAnsi="Wingdings" w:hint="default"/>
      </w:rPr>
    </w:lvl>
  </w:abstractNum>
  <w:abstractNum w:abstractNumId="4" w15:restartNumberingAfterBreak="0">
    <w:nsid w:val="35A95272"/>
    <w:multiLevelType w:val="multilevel"/>
    <w:tmpl w:val="71483EEC"/>
    <w:lvl w:ilvl="0">
      <w:start w:val="1"/>
      <w:numFmt w:val="decimal"/>
      <w:lvlText w:val="%1"/>
      <w:lvlJc w:val="left"/>
      <w:pPr>
        <w:ind w:left="375" w:hanging="375"/>
      </w:pPr>
      <w:rPr>
        <w:rFonts w:hint="default"/>
      </w:rPr>
    </w:lvl>
    <w:lvl w:ilvl="1">
      <w:start w:val="1"/>
      <w:numFmt w:val="decimal"/>
      <w:lvlText w:val="%1.%2"/>
      <w:lvlJc w:val="left"/>
      <w:pPr>
        <w:ind w:left="233" w:hanging="375"/>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6B430B4"/>
    <w:multiLevelType w:val="hybridMultilevel"/>
    <w:tmpl w:val="4D123748"/>
    <w:lvl w:ilvl="0" w:tplc="300A0001">
      <w:start w:val="1"/>
      <w:numFmt w:val="bullet"/>
      <w:lvlText w:val=""/>
      <w:lvlJc w:val="left"/>
      <w:pPr>
        <w:ind w:left="952" w:hanging="360"/>
      </w:pPr>
      <w:rPr>
        <w:rFonts w:ascii="Symbol" w:hAnsi="Symbol" w:hint="default"/>
      </w:rPr>
    </w:lvl>
    <w:lvl w:ilvl="1" w:tplc="300A0003" w:tentative="1">
      <w:start w:val="1"/>
      <w:numFmt w:val="bullet"/>
      <w:lvlText w:val="o"/>
      <w:lvlJc w:val="left"/>
      <w:pPr>
        <w:ind w:left="1672" w:hanging="360"/>
      </w:pPr>
      <w:rPr>
        <w:rFonts w:ascii="Courier New" w:hAnsi="Courier New" w:cs="Courier New" w:hint="default"/>
      </w:rPr>
    </w:lvl>
    <w:lvl w:ilvl="2" w:tplc="300A0005" w:tentative="1">
      <w:start w:val="1"/>
      <w:numFmt w:val="bullet"/>
      <w:lvlText w:val=""/>
      <w:lvlJc w:val="left"/>
      <w:pPr>
        <w:ind w:left="2392" w:hanging="360"/>
      </w:pPr>
      <w:rPr>
        <w:rFonts w:ascii="Wingdings" w:hAnsi="Wingdings" w:hint="default"/>
      </w:rPr>
    </w:lvl>
    <w:lvl w:ilvl="3" w:tplc="300A0001" w:tentative="1">
      <w:start w:val="1"/>
      <w:numFmt w:val="bullet"/>
      <w:lvlText w:val=""/>
      <w:lvlJc w:val="left"/>
      <w:pPr>
        <w:ind w:left="3112" w:hanging="360"/>
      </w:pPr>
      <w:rPr>
        <w:rFonts w:ascii="Symbol" w:hAnsi="Symbol" w:hint="default"/>
      </w:rPr>
    </w:lvl>
    <w:lvl w:ilvl="4" w:tplc="300A0003" w:tentative="1">
      <w:start w:val="1"/>
      <w:numFmt w:val="bullet"/>
      <w:lvlText w:val="o"/>
      <w:lvlJc w:val="left"/>
      <w:pPr>
        <w:ind w:left="3832" w:hanging="360"/>
      </w:pPr>
      <w:rPr>
        <w:rFonts w:ascii="Courier New" w:hAnsi="Courier New" w:cs="Courier New" w:hint="default"/>
      </w:rPr>
    </w:lvl>
    <w:lvl w:ilvl="5" w:tplc="300A0005" w:tentative="1">
      <w:start w:val="1"/>
      <w:numFmt w:val="bullet"/>
      <w:lvlText w:val=""/>
      <w:lvlJc w:val="left"/>
      <w:pPr>
        <w:ind w:left="4552" w:hanging="360"/>
      </w:pPr>
      <w:rPr>
        <w:rFonts w:ascii="Wingdings" w:hAnsi="Wingdings" w:hint="default"/>
      </w:rPr>
    </w:lvl>
    <w:lvl w:ilvl="6" w:tplc="300A0001" w:tentative="1">
      <w:start w:val="1"/>
      <w:numFmt w:val="bullet"/>
      <w:lvlText w:val=""/>
      <w:lvlJc w:val="left"/>
      <w:pPr>
        <w:ind w:left="5272" w:hanging="360"/>
      </w:pPr>
      <w:rPr>
        <w:rFonts w:ascii="Symbol" w:hAnsi="Symbol" w:hint="default"/>
      </w:rPr>
    </w:lvl>
    <w:lvl w:ilvl="7" w:tplc="300A0003" w:tentative="1">
      <w:start w:val="1"/>
      <w:numFmt w:val="bullet"/>
      <w:lvlText w:val="o"/>
      <w:lvlJc w:val="left"/>
      <w:pPr>
        <w:ind w:left="5992" w:hanging="360"/>
      </w:pPr>
      <w:rPr>
        <w:rFonts w:ascii="Courier New" w:hAnsi="Courier New" w:cs="Courier New" w:hint="default"/>
      </w:rPr>
    </w:lvl>
    <w:lvl w:ilvl="8" w:tplc="300A0005" w:tentative="1">
      <w:start w:val="1"/>
      <w:numFmt w:val="bullet"/>
      <w:lvlText w:val=""/>
      <w:lvlJc w:val="left"/>
      <w:pPr>
        <w:ind w:left="6712" w:hanging="360"/>
      </w:pPr>
      <w:rPr>
        <w:rFonts w:ascii="Wingdings" w:hAnsi="Wingdings" w:hint="default"/>
      </w:rPr>
    </w:lvl>
  </w:abstractNum>
  <w:abstractNum w:abstractNumId="7" w15:restartNumberingAfterBreak="0">
    <w:nsid w:val="539A7CFC"/>
    <w:multiLevelType w:val="multilevel"/>
    <w:tmpl w:val="7E9ECFA4"/>
    <w:lvl w:ilvl="0">
      <w:start w:val="1"/>
      <w:numFmt w:val="decimal"/>
      <w:lvlText w:val="%1."/>
      <w:lvlJc w:val="left"/>
      <w:pPr>
        <w:ind w:left="218" w:hanging="360"/>
      </w:pPr>
      <w:rPr>
        <w:rFonts w:hint="default"/>
      </w:rPr>
    </w:lvl>
    <w:lvl w:ilvl="1">
      <w:start w:val="1"/>
      <w:numFmt w:val="decimal"/>
      <w:isLgl/>
      <w:lvlText w:val="%1.%2."/>
      <w:lvlJc w:val="left"/>
      <w:pPr>
        <w:ind w:left="578" w:hanging="720"/>
      </w:pPr>
      <w:rPr>
        <w:rFonts w:hint="default"/>
      </w:rPr>
    </w:lvl>
    <w:lvl w:ilvl="2">
      <w:start w:val="1"/>
      <w:numFmt w:val="decimal"/>
      <w:isLgl/>
      <w:lvlText w:val="%1.%2.%3."/>
      <w:lvlJc w:val="left"/>
      <w:pPr>
        <w:ind w:left="578" w:hanging="720"/>
      </w:pPr>
      <w:rPr>
        <w:rFonts w:hint="default"/>
      </w:rPr>
    </w:lvl>
    <w:lvl w:ilvl="3">
      <w:start w:val="1"/>
      <w:numFmt w:val="decimal"/>
      <w:isLgl/>
      <w:lvlText w:val="%1.%2.%3.%4."/>
      <w:lvlJc w:val="left"/>
      <w:pPr>
        <w:ind w:left="938" w:hanging="1080"/>
      </w:pPr>
      <w:rPr>
        <w:rFonts w:hint="default"/>
      </w:rPr>
    </w:lvl>
    <w:lvl w:ilvl="4">
      <w:start w:val="1"/>
      <w:numFmt w:val="decimal"/>
      <w:isLgl/>
      <w:lvlText w:val="%1.%2.%3.%4.%5."/>
      <w:lvlJc w:val="left"/>
      <w:pPr>
        <w:ind w:left="938" w:hanging="1080"/>
      </w:pPr>
      <w:rPr>
        <w:rFonts w:hint="default"/>
      </w:rPr>
    </w:lvl>
    <w:lvl w:ilvl="5">
      <w:start w:val="1"/>
      <w:numFmt w:val="decimal"/>
      <w:isLgl/>
      <w:lvlText w:val="%1.%2.%3.%4.%5.%6."/>
      <w:lvlJc w:val="left"/>
      <w:pPr>
        <w:ind w:left="1298" w:hanging="1440"/>
      </w:pPr>
      <w:rPr>
        <w:rFonts w:hint="default"/>
      </w:rPr>
    </w:lvl>
    <w:lvl w:ilvl="6">
      <w:start w:val="1"/>
      <w:numFmt w:val="decimal"/>
      <w:isLgl/>
      <w:lvlText w:val="%1.%2.%3.%4.%5.%6.%7."/>
      <w:lvlJc w:val="left"/>
      <w:pPr>
        <w:ind w:left="1298" w:hanging="1440"/>
      </w:pPr>
      <w:rPr>
        <w:rFonts w:hint="default"/>
      </w:rPr>
    </w:lvl>
    <w:lvl w:ilvl="7">
      <w:start w:val="1"/>
      <w:numFmt w:val="decimal"/>
      <w:isLgl/>
      <w:lvlText w:val="%1.%2.%3.%4.%5.%6.%7.%8."/>
      <w:lvlJc w:val="left"/>
      <w:pPr>
        <w:ind w:left="1658" w:hanging="1800"/>
      </w:pPr>
      <w:rPr>
        <w:rFonts w:hint="default"/>
      </w:rPr>
    </w:lvl>
    <w:lvl w:ilvl="8">
      <w:start w:val="1"/>
      <w:numFmt w:val="decimal"/>
      <w:isLgl/>
      <w:lvlText w:val="%1.%2.%3.%4.%5.%6.%7.%8.%9."/>
      <w:lvlJc w:val="left"/>
      <w:pPr>
        <w:ind w:left="1658" w:hanging="1800"/>
      </w:pPr>
      <w:rPr>
        <w:rFonts w:hint="default"/>
      </w:rPr>
    </w:lvl>
  </w:abstractNum>
  <w:abstractNum w:abstractNumId="8" w15:restartNumberingAfterBreak="0">
    <w:nsid w:val="68DD31AA"/>
    <w:multiLevelType w:val="hybridMultilevel"/>
    <w:tmpl w:val="3CE0DB84"/>
    <w:lvl w:ilvl="0" w:tplc="3250A262">
      <w:start w:val="1"/>
      <w:numFmt w:val="bullet"/>
      <w:lvlText w:val=""/>
      <w:lvlJc w:val="left"/>
      <w:pPr>
        <w:ind w:left="578" w:hanging="360"/>
      </w:pPr>
      <w:rPr>
        <w:rFonts w:ascii="Symbol" w:hAnsi="Symbol" w:hint="default"/>
      </w:rPr>
    </w:lvl>
    <w:lvl w:ilvl="1" w:tplc="3BB8683C" w:tentative="1">
      <w:start w:val="1"/>
      <w:numFmt w:val="bullet"/>
      <w:lvlText w:val="o"/>
      <w:lvlJc w:val="left"/>
      <w:pPr>
        <w:ind w:left="1298" w:hanging="360"/>
      </w:pPr>
      <w:rPr>
        <w:rFonts w:ascii="Courier New" w:hAnsi="Courier New" w:cs="Courier New" w:hint="default"/>
      </w:rPr>
    </w:lvl>
    <w:lvl w:ilvl="2" w:tplc="61B01206" w:tentative="1">
      <w:start w:val="1"/>
      <w:numFmt w:val="bullet"/>
      <w:lvlText w:val=""/>
      <w:lvlJc w:val="left"/>
      <w:pPr>
        <w:ind w:left="2018" w:hanging="360"/>
      </w:pPr>
      <w:rPr>
        <w:rFonts w:ascii="Wingdings" w:hAnsi="Wingdings" w:hint="default"/>
      </w:rPr>
    </w:lvl>
    <w:lvl w:ilvl="3" w:tplc="B5DAE85A" w:tentative="1">
      <w:start w:val="1"/>
      <w:numFmt w:val="bullet"/>
      <w:lvlText w:val=""/>
      <w:lvlJc w:val="left"/>
      <w:pPr>
        <w:ind w:left="2738" w:hanging="360"/>
      </w:pPr>
      <w:rPr>
        <w:rFonts w:ascii="Symbol" w:hAnsi="Symbol" w:hint="default"/>
      </w:rPr>
    </w:lvl>
    <w:lvl w:ilvl="4" w:tplc="8AE26F78" w:tentative="1">
      <w:start w:val="1"/>
      <w:numFmt w:val="bullet"/>
      <w:lvlText w:val="o"/>
      <w:lvlJc w:val="left"/>
      <w:pPr>
        <w:ind w:left="3458" w:hanging="360"/>
      </w:pPr>
      <w:rPr>
        <w:rFonts w:ascii="Courier New" w:hAnsi="Courier New" w:cs="Courier New" w:hint="default"/>
      </w:rPr>
    </w:lvl>
    <w:lvl w:ilvl="5" w:tplc="E7E62578" w:tentative="1">
      <w:start w:val="1"/>
      <w:numFmt w:val="bullet"/>
      <w:lvlText w:val=""/>
      <w:lvlJc w:val="left"/>
      <w:pPr>
        <w:ind w:left="4178" w:hanging="360"/>
      </w:pPr>
      <w:rPr>
        <w:rFonts w:ascii="Wingdings" w:hAnsi="Wingdings" w:hint="default"/>
      </w:rPr>
    </w:lvl>
    <w:lvl w:ilvl="6" w:tplc="BFF82BEA" w:tentative="1">
      <w:start w:val="1"/>
      <w:numFmt w:val="bullet"/>
      <w:lvlText w:val=""/>
      <w:lvlJc w:val="left"/>
      <w:pPr>
        <w:ind w:left="4898" w:hanging="360"/>
      </w:pPr>
      <w:rPr>
        <w:rFonts w:ascii="Symbol" w:hAnsi="Symbol" w:hint="default"/>
      </w:rPr>
    </w:lvl>
    <w:lvl w:ilvl="7" w:tplc="F5A6A8EE" w:tentative="1">
      <w:start w:val="1"/>
      <w:numFmt w:val="bullet"/>
      <w:lvlText w:val="o"/>
      <w:lvlJc w:val="left"/>
      <w:pPr>
        <w:ind w:left="5618" w:hanging="360"/>
      </w:pPr>
      <w:rPr>
        <w:rFonts w:ascii="Courier New" w:hAnsi="Courier New" w:cs="Courier New" w:hint="default"/>
      </w:rPr>
    </w:lvl>
    <w:lvl w:ilvl="8" w:tplc="4EF0C23E" w:tentative="1">
      <w:start w:val="1"/>
      <w:numFmt w:val="bullet"/>
      <w:lvlText w:val=""/>
      <w:lvlJc w:val="left"/>
      <w:pPr>
        <w:ind w:left="6338" w:hanging="360"/>
      </w:pPr>
      <w:rPr>
        <w:rFonts w:ascii="Wingdings" w:hAnsi="Wingdings" w:hint="default"/>
      </w:rPr>
    </w:lvl>
  </w:abstractNum>
  <w:num w:numId="1">
    <w:abstractNumId w:val="4"/>
  </w:num>
  <w:num w:numId="2">
    <w:abstractNumId w:val="8"/>
  </w:num>
  <w:num w:numId="3">
    <w:abstractNumId w:val="0"/>
  </w:num>
  <w:num w:numId="4">
    <w:abstractNumId w:val="3"/>
  </w:num>
  <w:num w:numId="5">
    <w:abstractNumId w:val="5"/>
  </w:num>
  <w:num w:numId="6">
    <w:abstractNumId w:val="7"/>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2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DC7"/>
    <w:rsid w:val="0000046A"/>
    <w:rsid w:val="00046763"/>
    <w:rsid w:val="00075128"/>
    <w:rsid w:val="0007751E"/>
    <w:rsid w:val="000900F9"/>
    <w:rsid w:val="000B26F1"/>
    <w:rsid w:val="000C2A2E"/>
    <w:rsid w:val="000D0D77"/>
    <w:rsid w:val="000E210B"/>
    <w:rsid w:val="000E3FBC"/>
    <w:rsid w:val="000F157D"/>
    <w:rsid w:val="001258D7"/>
    <w:rsid w:val="00161BEF"/>
    <w:rsid w:val="0016582E"/>
    <w:rsid w:val="0016683A"/>
    <w:rsid w:val="00176A4B"/>
    <w:rsid w:val="00183435"/>
    <w:rsid w:val="001B4B30"/>
    <w:rsid w:val="001C10EC"/>
    <w:rsid w:val="001C38D4"/>
    <w:rsid w:val="001D3272"/>
    <w:rsid w:val="002077DF"/>
    <w:rsid w:val="002109AF"/>
    <w:rsid w:val="00236582"/>
    <w:rsid w:val="00236F69"/>
    <w:rsid w:val="00257516"/>
    <w:rsid w:val="00261E25"/>
    <w:rsid w:val="00263692"/>
    <w:rsid w:val="002A596B"/>
    <w:rsid w:val="002B0512"/>
    <w:rsid w:val="002B23B1"/>
    <w:rsid w:val="002B5A91"/>
    <w:rsid w:val="002C08A0"/>
    <w:rsid w:val="002D5BF7"/>
    <w:rsid w:val="002D71E0"/>
    <w:rsid w:val="002F68BE"/>
    <w:rsid w:val="0031437D"/>
    <w:rsid w:val="00320D27"/>
    <w:rsid w:val="00337FC5"/>
    <w:rsid w:val="00351159"/>
    <w:rsid w:val="0035794B"/>
    <w:rsid w:val="00394572"/>
    <w:rsid w:val="0039689A"/>
    <w:rsid w:val="003B6B3B"/>
    <w:rsid w:val="003D2C07"/>
    <w:rsid w:val="003D352F"/>
    <w:rsid w:val="003D4D61"/>
    <w:rsid w:val="00411394"/>
    <w:rsid w:val="00473C07"/>
    <w:rsid w:val="004906A8"/>
    <w:rsid w:val="004949FA"/>
    <w:rsid w:val="00497F78"/>
    <w:rsid w:val="004C5F27"/>
    <w:rsid w:val="004F1372"/>
    <w:rsid w:val="0050215E"/>
    <w:rsid w:val="00502D5B"/>
    <w:rsid w:val="00505631"/>
    <w:rsid w:val="00513A6C"/>
    <w:rsid w:val="0056130C"/>
    <w:rsid w:val="00563CE8"/>
    <w:rsid w:val="005A127A"/>
    <w:rsid w:val="005A7C63"/>
    <w:rsid w:val="005B49BE"/>
    <w:rsid w:val="005C2BEE"/>
    <w:rsid w:val="005D704B"/>
    <w:rsid w:val="005E5BC1"/>
    <w:rsid w:val="0060371A"/>
    <w:rsid w:val="00617126"/>
    <w:rsid w:val="00665940"/>
    <w:rsid w:val="006A28D8"/>
    <w:rsid w:val="006A67BE"/>
    <w:rsid w:val="006A69DE"/>
    <w:rsid w:val="006C2790"/>
    <w:rsid w:val="006C7825"/>
    <w:rsid w:val="006D4F12"/>
    <w:rsid w:val="006E1398"/>
    <w:rsid w:val="0070562A"/>
    <w:rsid w:val="0070631E"/>
    <w:rsid w:val="00725F56"/>
    <w:rsid w:val="00743A47"/>
    <w:rsid w:val="007547B5"/>
    <w:rsid w:val="00774B24"/>
    <w:rsid w:val="00775816"/>
    <w:rsid w:val="00783944"/>
    <w:rsid w:val="00787487"/>
    <w:rsid w:val="007935B6"/>
    <w:rsid w:val="007C0FC0"/>
    <w:rsid w:val="007E6257"/>
    <w:rsid w:val="0081376F"/>
    <w:rsid w:val="00821026"/>
    <w:rsid w:val="0083397B"/>
    <w:rsid w:val="008509C3"/>
    <w:rsid w:val="00874243"/>
    <w:rsid w:val="008A24CD"/>
    <w:rsid w:val="008A4822"/>
    <w:rsid w:val="008C3505"/>
    <w:rsid w:val="008E1699"/>
    <w:rsid w:val="008E16B8"/>
    <w:rsid w:val="008E5BBE"/>
    <w:rsid w:val="008F1E22"/>
    <w:rsid w:val="008F23E4"/>
    <w:rsid w:val="009013DC"/>
    <w:rsid w:val="009119C9"/>
    <w:rsid w:val="00920974"/>
    <w:rsid w:val="00922949"/>
    <w:rsid w:val="00940CA8"/>
    <w:rsid w:val="00943B3E"/>
    <w:rsid w:val="00953BEB"/>
    <w:rsid w:val="00963ADF"/>
    <w:rsid w:val="00976ACE"/>
    <w:rsid w:val="00985909"/>
    <w:rsid w:val="009B5DD3"/>
    <w:rsid w:val="009C1B9F"/>
    <w:rsid w:val="009C2404"/>
    <w:rsid w:val="009C558C"/>
    <w:rsid w:val="009E4347"/>
    <w:rsid w:val="009F5ADA"/>
    <w:rsid w:val="00A265B7"/>
    <w:rsid w:val="00A35BAD"/>
    <w:rsid w:val="00A7507C"/>
    <w:rsid w:val="00AA2DC7"/>
    <w:rsid w:val="00AA6674"/>
    <w:rsid w:val="00AB7839"/>
    <w:rsid w:val="00AD7C5C"/>
    <w:rsid w:val="00B23BFE"/>
    <w:rsid w:val="00BA2B66"/>
    <w:rsid w:val="00BA59F1"/>
    <w:rsid w:val="00BB4C5C"/>
    <w:rsid w:val="00BD34FF"/>
    <w:rsid w:val="00BF3AB3"/>
    <w:rsid w:val="00C00FD4"/>
    <w:rsid w:val="00C35836"/>
    <w:rsid w:val="00C3760C"/>
    <w:rsid w:val="00C554D5"/>
    <w:rsid w:val="00C60296"/>
    <w:rsid w:val="00C6188B"/>
    <w:rsid w:val="00CA6472"/>
    <w:rsid w:val="00CE7B7E"/>
    <w:rsid w:val="00CF3EA0"/>
    <w:rsid w:val="00D31F74"/>
    <w:rsid w:val="00D41B63"/>
    <w:rsid w:val="00D47BA9"/>
    <w:rsid w:val="00D509A3"/>
    <w:rsid w:val="00D6291F"/>
    <w:rsid w:val="00D8288A"/>
    <w:rsid w:val="00DA619C"/>
    <w:rsid w:val="00DB671B"/>
    <w:rsid w:val="00DE2F49"/>
    <w:rsid w:val="00DE7984"/>
    <w:rsid w:val="00E0441E"/>
    <w:rsid w:val="00E558CD"/>
    <w:rsid w:val="00E61B0C"/>
    <w:rsid w:val="00E67E6A"/>
    <w:rsid w:val="00E83922"/>
    <w:rsid w:val="00E85C28"/>
    <w:rsid w:val="00EB3B0A"/>
    <w:rsid w:val="00EB4F74"/>
    <w:rsid w:val="00ED1F75"/>
    <w:rsid w:val="00ED4774"/>
    <w:rsid w:val="00EF2436"/>
    <w:rsid w:val="00EF5093"/>
    <w:rsid w:val="00F03CB5"/>
    <w:rsid w:val="00F12483"/>
    <w:rsid w:val="00F17683"/>
    <w:rsid w:val="00F46C54"/>
    <w:rsid w:val="00F61E28"/>
    <w:rsid w:val="00F62CA0"/>
    <w:rsid w:val="00F90EAA"/>
    <w:rsid w:val="00FB6B0C"/>
    <w:rsid w:val="00FD410B"/>
    <w:rsid w:val="00FE25BB"/>
    <w:rsid w:val="00FE5A0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3D976"/>
  <w15:chartTrackingRefBased/>
  <w15:docId w15:val="{4AC638A9-1B25-4D60-8651-2D8BCE89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816"/>
    <w:pPr>
      <w:ind w:left="232"/>
    </w:pPr>
    <w:rPr>
      <w:rFonts w:ascii="Times New Roman" w:hAnsi="Times New Roman"/>
      <w:sz w:val="24"/>
      <w:szCs w:val="22"/>
      <w:lang w:val="es-ES_tradnl" w:eastAsia="zh-TW"/>
    </w:rPr>
  </w:style>
  <w:style w:type="paragraph" w:styleId="Ttulo1">
    <w:name w:val="heading 1"/>
    <w:basedOn w:val="Normal"/>
    <w:next w:val="Normal"/>
    <w:link w:val="Ttulo1Car"/>
    <w:qFormat/>
    <w:rsid w:val="0060371A"/>
    <w:pPr>
      <w:keepNext/>
      <w:keepLines/>
      <w:spacing w:before="480"/>
      <w:outlineLvl w:val="0"/>
    </w:pPr>
    <w:rPr>
      <w:rFonts w:ascii="Cambria" w:hAnsi="Cambria"/>
      <w:b/>
      <w:bCs/>
      <w:color w:val="365F91"/>
      <w:sz w:val="28"/>
      <w:szCs w:val="28"/>
      <w:lang w:eastAsia="x-none"/>
    </w:rPr>
  </w:style>
  <w:style w:type="paragraph" w:styleId="Ttulo2">
    <w:name w:val="heading 2"/>
    <w:basedOn w:val="Normal"/>
    <w:next w:val="Normal"/>
    <w:link w:val="Ttulo2Car"/>
    <w:uiPriority w:val="9"/>
    <w:unhideWhenUsed/>
    <w:qFormat/>
    <w:rsid w:val="0060371A"/>
    <w:pPr>
      <w:keepNext/>
      <w:keepLines/>
      <w:spacing w:before="200"/>
      <w:outlineLvl w:val="1"/>
    </w:pPr>
    <w:rPr>
      <w:rFonts w:ascii="Cambria" w:hAnsi="Cambria"/>
      <w:b/>
      <w:bCs/>
      <w:color w:val="4F81BD"/>
      <w:sz w:val="26"/>
      <w:szCs w:val="26"/>
      <w:lang w:eastAsia="x-none"/>
    </w:rPr>
  </w:style>
  <w:style w:type="paragraph" w:styleId="Ttulo3">
    <w:name w:val="heading 3"/>
    <w:basedOn w:val="Normal"/>
    <w:next w:val="Normal"/>
    <w:link w:val="Ttulo3Car"/>
    <w:uiPriority w:val="9"/>
    <w:unhideWhenUsed/>
    <w:qFormat/>
    <w:rsid w:val="00922949"/>
    <w:pPr>
      <w:keepNext/>
      <w:keepLines/>
      <w:spacing w:before="200"/>
      <w:outlineLvl w:val="2"/>
    </w:pPr>
    <w:rPr>
      <w:rFonts w:ascii="Cambria" w:hAnsi="Cambria"/>
      <w:b/>
      <w:bCs/>
      <w:color w:val="4F81BD"/>
      <w:szCs w:val="20"/>
      <w:lang w:eastAsia="x-none"/>
    </w:rPr>
  </w:style>
  <w:style w:type="paragraph" w:styleId="Ttulo4">
    <w:name w:val="heading 4"/>
    <w:basedOn w:val="Normal"/>
    <w:next w:val="Normal"/>
    <w:link w:val="Ttulo4Car"/>
    <w:qFormat/>
    <w:rsid w:val="009119C9"/>
    <w:pPr>
      <w:keepNext/>
      <w:autoSpaceDE w:val="0"/>
      <w:autoSpaceDN w:val="0"/>
      <w:spacing w:before="240" w:after="60"/>
      <w:ind w:left="1152" w:hanging="720"/>
      <w:outlineLvl w:val="3"/>
    </w:pPr>
    <w:rPr>
      <w:i/>
      <w:iCs/>
      <w:sz w:val="18"/>
      <w:szCs w:val="18"/>
      <w:lang w:val="en-US" w:eastAsia="en-US"/>
    </w:rPr>
  </w:style>
  <w:style w:type="paragraph" w:styleId="Ttulo5">
    <w:name w:val="heading 5"/>
    <w:basedOn w:val="Normal"/>
    <w:next w:val="Normal"/>
    <w:link w:val="Ttulo5Car"/>
    <w:qFormat/>
    <w:rsid w:val="009119C9"/>
    <w:pPr>
      <w:autoSpaceDE w:val="0"/>
      <w:autoSpaceDN w:val="0"/>
      <w:spacing w:before="240" w:after="60"/>
      <w:ind w:left="1872" w:hanging="720"/>
      <w:outlineLvl w:val="4"/>
    </w:pPr>
    <w:rPr>
      <w:sz w:val="18"/>
      <w:szCs w:val="18"/>
      <w:lang w:val="en-US" w:eastAsia="en-US"/>
    </w:rPr>
  </w:style>
  <w:style w:type="paragraph" w:styleId="Ttulo6">
    <w:name w:val="heading 6"/>
    <w:basedOn w:val="Normal"/>
    <w:next w:val="Normal"/>
    <w:link w:val="Ttulo6Car"/>
    <w:qFormat/>
    <w:rsid w:val="009119C9"/>
    <w:pPr>
      <w:autoSpaceDE w:val="0"/>
      <w:autoSpaceDN w:val="0"/>
      <w:spacing w:before="240" w:after="60"/>
      <w:ind w:left="2592" w:hanging="720"/>
      <w:outlineLvl w:val="5"/>
    </w:pPr>
    <w:rPr>
      <w:i/>
      <w:iCs/>
      <w:sz w:val="16"/>
      <w:szCs w:val="16"/>
      <w:lang w:val="en-US" w:eastAsia="en-US"/>
    </w:rPr>
  </w:style>
  <w:style w:type="paragraph" w:styleId="Ttulo7">
    <w:name w:val="heading 7"/>
    <w:basedOn w:val="Normal"/>
    <w:next w:val="Normal"/>
    <w:link w:val="Ttulo7Car"/>
    <w:qFormat/>
    <w:rsid w:val="009119C9"/>
    <w:pPr>
      <w:autoSpaceDE w:val="0"/>
      <w:autoSpaceDN w:val="0"/>
      <w:spacing w:before="240" w:after="60"/>
      <w:ind w:left="3312" w:hanging="720"/>
      <w:outlineLvl w:val="6"/>
    </w:pPr>
    <w:rPr>
      <w:sz w:val="16"/>
      <w:szCs w:val="16"/>
      <w:lang w:val="en-US" w:eastAsia="en-US"/>
    </w:rPr>
  </w:style>
  <w:style w:type="paragraph" w:styleId="Ttulo8">
    <w:name w:val="heading 8"/>
    <w:basedOn w:val="Normal"/>
    <w:next w:val="Normal"/>
    <w:link w:val="Ttulo8Car"/>
    <w:qFormat/>
    <w:rsid w:val="009119C9"/>
    <w:pPr>
      <w:autoSpaceDE w:val="0"/>
      <w:autoSpaceDN w:val="0"/>
      <w:spacing w:before="240" w:after="60"/>
      <w:ind w:left="4032" w:hanging="720"/>
      <w:outlineLvl w:val="7"/>
    </w:pPr>
    <w:rPr>
      <w:i/>
      <w:iCs/>
      <w:sz w:val="16"/>
      <w:szCs w:val="16"/>
      <w:lang w:val="en-US" w:eastAsia="en-US"/>
    </w:rPr>
  </w:style>
  <w:style w:type="paragraph" w:styleId="Ttulo9">
    <w:name w:val="heading 9"/>
    <w:basedOn w:val="Normal"/>
    <w:next w:val="Normal"/>
    <w:link w:val="Ttulo9Car"/>
    <w:qFormat/>
    <w:rsid w:val="009119C9"/>
    <w:pPr>
      <w:autoSpaceDE w:val="0"/>
      <w:autoSpaceDN w:val="0"/>
      <w:spacing w:before="240" w:after="60"/>
      <w:ind w:left="4752" w:hanging="720"/>
      <w:outlineLvl w:val="8"/>
    </w:pPr>
    <w:rPr>
      <w:sz w:val="16"/>
      <w:szCs w:val="1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author"/>
    <w:link w:val="TtuloCar"/>
    <w:uiPriority w:val="99"/>
    <w:qFormat/>
    <w:rsid w:val="00AA2DC7"/>
    <w:pPr>
      <w:widowControl w:val="0"/>
      <w:autoSpaceDE w:val="0"/>
      <w:autoSpaceDN w:val="0"/>
      <w:adjustRightInd w:val="0"/>
      <w:spacing w:before="240" w:after="240"/>
      <w:ind w:left="0"/>
      <w:jc w:val="center"/>
    </w:pPr>
    <w:rPr>
      <w:b/>
      <w:bCs/>
      <w:noProof/>
      <w:sz w:val="36"/>
      <w:szCs w:val="36"/>
      <w:lang w:val="x-none" w:eastAsia="x-none"/>
    </w:rPr>
  </w:style>
  <w:style w:type="character" w:customStyle="1" w:styleId="TtuloCar">
    <w:name w:val="Título Car"/>
    <w:link w:val="Ttulo"/>
    <w:uiPriority w:val="99"/>
    <w:rsid w:val="00AA2DC7"/>
    <w:rPr>
      <w:rFonts w:ascii="Times New Roman" w:hAnsi="Times New Roman" w:cs="Times New Roman"/>
      <w:b/>
      <w:bCs/>
      <w:noProof/>
      <w:sz w:val="36"/>
      <w:szCs w:val="36"/>
    </w:rPr>
  </w:style>
  <w:style w:type="paragraph" w:customStyle="1" w:styleId="author">
    <w:name w:val="author"/>
    <w:basedOn w:val="Normal"/>
    <w:next w:val="Normal"/>
    <w:uiPriority w:val="99"/>
    <w:rsid w:val="00AA2DC7"/>
    <w:pPr>
      <w:widowControl w:val="0"/>
      <w:autoSpaceDE w:val="0"/>
      <w:autoSpaceDN w:val="0"/>
      <w:adjustRightInd w:val="0"/>
      <w:spacing w:after="120"/>
      <w:ind w:left="0"/>
      <w:jc w:val="center"/>
    </w:pPr>
    <w:rPr>
      <w:noProof/>
      <w:sz w:val="20"/>
      <w:szCs w:val="20"/>
      <w:lang w:val="es-ES"/>
    </w:rPr>
  </w:style>
  <w:style w:type="paragraph" w:styleId="Textonotapie">
    <w:name w:val="footnote text"/>
    <w:basedOn w:val="Normal"/>
    <w:link w:val="TextonotapieCar"/>
    <w:uiPriority w:val="99"/>
    <w:unhideWhenUsed/>
    <w:rsid w:val="00AA2DC7"/>
    <w:rPr>
      <w:rFonts w:ascii="Calibri" w:hAnsi="Calibri"/>
      <w:sz w:val="20"/>
      <w:szCs w:val="20"/>
      <w:lang w:eastAsia="x-none"/>
    </w:rPr>
  </w:style>
  <w:style w:type="character" w:customStyle="1" w:styleId="TextonotapieCar">
    <w:name w:val="Texto nota pie Car"/>
    <w:link w:val="Textonotapie"/>
    <w:uiPriority w:val="99"/>
    <w:rsid w:val="00AA2DC7"/>
    <w:rPr>
      <w:sz w:val="20"/>
      <w:szCs w:val="20"/>
      <w:lang w:val="es-ES_tradnl"/>
    </w:rPr>
  </w:style>
  <w:style w:type="character" w:styleId="Refdenotaalpie">
    <w:name w:val="footnote reference"/>
    <w:uiPriority w:val="99"/>
    <w:semiHidden/>
    <w:unhideWhenUsed/>
    <w:rsid w:val="00AA2DC7"/>
    <w:rPr>
      <w:vertAlign w:val="superscript"/>
    </w:rPr>
  </w:style>
  <w:style w:type="paragraph" w:styleId="Encabezado">
    <w:name w:val="header"/>
    <w:basedOn w:val="Normal"/>
    <w:link w:val="EncabezadoCar"/>
    <w:uiPriority w:val="99"/>
    <w:unhideWhenUsed/>
    <w:rsid w:val="00AA2DC7"/>
    <w:pPr>
      <w:tabs>
        <w:tab w:val="center" w:pos="4252"/>
        <w:tab w:val="right" w:pos="8504"/>
      </w:tabs>
    </w:pPr>
    <w:rPr>
      <w:rFonts w:ascii="Calibri" w:hAnsi="Calibri"/>
      <w:sz w:val="20"/>
      <w:szCs w:val="20"/>
      <w:lang w:eastAsia="x-none"/>
    </w:rPr>
  </w:style>
  <w:style w:type="character" w:customStyle="1" w:styleId="EncabezadoCar">
    <w:name w:val="Encabezado Car"/>
    <w:link w:val="Encabezado"/>
    <w:uiPriority w:val="99"/>
    <w:rsid w:val="00AA2DC7"/>
    <w:rPr>
      <w:lang w:val="es-ES_tradnl"/>
    </w:rPr>
  </w:style>
  <w:style w:type="paragraph" w:styleId="Piedepgina">
    <w:name w:val="footer"/>
    <w:basedOn w:val="Normal"/>
    <w:link w:val="PiedepginaCar"/>
    <w:uiPriority w:val="99"/>
    <w:unhideWhenUsed/>
    <w:rsid w:val="00AA2DC7"/>
    <w:pPr>
      <w:tabs>
        <w:tab w:val="center" w:pos="4252"/>
        <w:tab w:val="right" w:pos="8504"/>
      </w:tabs>
    </w:pPr>
    <w:rPr>
      <w:rFonts w:ascii="Calibri" w:hAnsi="Calibri"/>
      <w:sz w:val="20"/>
      <w:szCs w:val="20"/>
      <w:lang w:eastAsia="x-none"/>
    </w:rPr>
  </w:style>
  <w:style w:type="character" w:customStyle="1" w:styleId="PiedepginaCar">
    <w:name w:val="Pie de página Car"/>
    <w:link w:val="Piedepgina"/>
    <w:uiPriority w:val="99"/>
    <w:rsid w:val="00AA2DC7"/>
    <w:rPr>
      <w:lang w:val="es-ES_tradnl"/>
    </w:rPr>
  </w:style>
  <w:style w:type="character" w:styleId="Nmerodelnea">
    <w:name w:val="line number"/>
    <w:basedOn w:val="Fuentedeprrafopredeter"/>
    <w:uiPriority w:val="99"/>
    <w:semiHidden/>
    <w:unhideWhenUsed/>
    <w:rsid w:val="00775816"/>
  </w:style>
  <w:style w:type="paragraph" w:styleId="Textosinformato">
    <w:name w:val="Plain Text"/>
    <w:basedOn w:val="Normal"/>
    <w:link w:val="TextosinformatoCar"/>
    <w:uiPriority w:val="99"/>
    <w:unhideWhenUsed/>
    <w:rsid w:val="002D71E0"/>
    <w:rPr>
      <w:rFonts w:ascii="Consolas" w:hAnsi="Consolas"/>
      <w:sz w:val="21"/>
      <w:szCs w:val="21"/>
      <w:lang w:eastAsia="x-none"/>
    </w:rPr>
  </w:style>
  <w:style w:type="character" w:customStyle="1" w:styleId="TextosinformatoCar">
    <w:name w:val="Texto sin formato Car"/>
    <w:link w:val="Textosinformato"/>
    <w:uiPriority w:val="99"/>
    <w:rsid w:val="002D71E0"/>
    <w:rPr>
      <w:rFonts w:ascii="Consolas" w:hAnsi="Consolas"/>
      <w:sz w:val="21"/>
      <w:szCs w:val="21"/>
      <w:lang w:val="es-ES_tradnl"/>
    </w:rPr>
  </w:style>
  <w:style w:type="paragraph" w:customStyle="1" w:styleId="Bibliografa1">
    <w:name w:val="Bibliografía1"/>
    <w:basedOn w:val="Normal"/>
    <w:link w:val="BibliographyCar"/>
    <w:rsid w:val="002D71E0"/>
    <w:pPr>
      <w:tabs>
        <w:tab w:val="left" w:pos="384"/>
      </w:tabs>
      <w:ind w:left="384" w:hanging="384"/>
    </w:pPr>
    <w:rPr>
      <w:b/>
      <w:szCs w:val="24"/>
      <w:lang w:eastAsia="x-none"/>
    </w:rPr>
  </w:style>
  <w:style w:type="character" w:customStyle="1" w:styleId="BibliographyCar">
    <w:name w:val="Bibliography Car"/>
    <w:link w:val="Bibliografa1"/>
    <w:rsid w:val="002D71E0"/>
    <w:rPr>
      <w:rFonts w:ascii="Times New Roman" w:hAnsi="Times New Roman" w:cs="Times New Roman"/>
      <w:b/>
      <w:sz w:val="24"/>
      <w:szCs w:val="24"/>
      <w:lang w:val="es-ES_tradnl"/>
    </w:rPr>
  </w:style>
  <w:style w:type="paragraph" w:styleId="Epgrafe">
    <w:name w:val="Epígrafe"/>
    <w:basedOn w:val="Normal"/>
    <w:next w:val="Normal"/>
    <w:uiPriority w:val="35"/>
    <w:unhideWhenUsed/>
    <w:qFormat/>
    <w:rsid w:val="004949FA"/>
    <w:pPr>
      <w:spacing w:after="200"/>
    </w:pPr>
    <w:rPr>
      <w:b/>
      <w:bCs/>
      <w:color w:val="4F81BD"/>
      <w:sz w:val="18"/>
      <w:szCs w:val="18"/>
    </w:rPr>
  </w:style>
  <w:style w:type="character" w:customStyle="1" w:styleId="Ttulo1Car">
    <w:name w:val="Título 1 Car"/>
    <w:link w:val="Ttulo1"/>
    <w:rsid w:val="0060371A"/>
    <w:rPr>
      <w:rFonts w:ascii="Cambria" w:eastAsia="Times New Roman" w:hAnsi="Cambria" w:cs="Times New Roman"/>
      <w:b/>
      <w:bCs/>
      <w:color w:val="365F91"/>
      <w:sz w:val="28"/>
      <w:szCs w:val="28"/>
      <w:lang w:val="es-ES_tradnl"/>
    </w:rPr>
  </w:style>
  <w:style w:type="character" w:customStyle="1" w:styleId="Ttulo2Car">
    <w:name w:val="Título 2 Car"/>
    <w:link w:val="Ttulo2"/>
    <w:uiPriority w:val="9"/>
    <w:rsid w:val="0060371A"/>
    <w:rPr>
      <w:rFonts w:ascii="Cambria" w:eastAsia="Times New Roman" w:hAnsi="Cambria" w:cs="Times New Roman"/>
      <w:b/>
      <w:bCs/>
      <w:color w:val="4F81BD"/>
      <w:sz w:val="26"/>
      <w:szCs w:val="26"/>
      <w:lang w:val="es-ES_tradnl"/>
    </w:rPr>
  </w:style>
  <w:style w:type="character" w:customStyle="1" w:styleId="Ttulo3Car">
    <w:name w:val="Título 3 Car"/>
    <w:link w:val="Ttulo3"/>
    <w:uiPriority w:val="9"/>
    <w:rsid w:val="00922949"/>
    <w:rPr>
      <w:rFonts w:ascii="Cambria" w:eastAsia="Times New Roman" w:hAnsi="Cambria" w:cs="Times New Roman"/>
      <w:b/>
      <w:bCs/>
      <w:color w:val="4F81BD"/>
      <w:sz w:val="24"/>
      <w:lang w:val="es-ES_tradnl"/>
    </w:rPr>
  </w:style>
  <w:style w:type="table" w:customStyle="1" w:styleId="Andres">
    <w:name w:val="Andres"/>
    <w:basedOn w:val="Tablanormal"/>
    <w:uiPriority w:val="99"/>
    <w:qFormat/>
    <w:rsid w:val="00EF5093"/>
    <w:tblPr/>
  </w:style>
  <w:style w:type="table" w:styleId="Tablaconcuadrcula">
    <w:name w:val="Table Grid"/>
    <w:basedOn w:val="Tablanormal"/>
    <w:uiPriority w:val="59"/>
    <w:rsid w:val="00EF50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A28D8"/>
    <w:rPr>
      <w:rFonts w:ascii="Tahoma" w:hAnsi="Tahoma"/>
      <w:sz w:val="16"/>
      <w:szCs w:val="16"/>
      <w:lang w:eastAsia="x-none"/>
    </w:rPr>
  </w:style>
  <w:style w:type="character" w:customStyle="1" w:styleId="TextodegloboCar">
    <w:name w:val="Texto de globo Car"/>
    <w:link w:val="Textodeglobo"/>
    <w:uiPriority w:val="99"/>
    <w:semiHidden/>
    <w:rsid w:val="006A28D8"/>
    <w:rPr>
      <w:rFonts w:ascii="Tahoma" w:hAnsi="Tahoma" w:cs="Tahoma"/>
      <w:sz w:val="16"/>
      <w:szCs w:val="16"/>
      <w:lang w:val="es-ES_tradnl"/>
    </w:rPr>
  </w:style>
  <w:style w:type="character" w:styleId="Hipervnculo">
    <w:name w:val="Hyperlink"/>
    <w:uiPriority w:val="99"/>
    <w:unhideWhenUsed/>
    <w:rsid w:val="006A28D8"/>
    <w:rPr>
      <w:color w:val="0000FF"/>
      <w:u w:val="single"/>
    </w:rPr>
  </w:style>
  <w:style w:type="paragraph" w:styleId="Prrafodelista">
    <w:name w:val="List Paragraph"/>
    <w:basedOn w:val="Normal"/>
    <w:uiPriority w:val="34"/>
    <w:qFormat/>
    <w:rsid w:val="00D509A3"/>
    <w:pPr>
      <w:ind w:left="720"/>
      <w:contextualSpacing/>
    </w:pPr>
  </w:style>
  <w:style w:type="character" w:customStyle="1" w:styleId="Ttulo4Car">
    <w:name w:val="Título 4 Car"/>
    <w:link w:val="Ttulo4"/>
    <w:rsid w:val="009119C9"/>
    <w:rPr>
      <w:rFonts w:ascii="Times New Roman" w:eastAsia="Times New Roman" w:hAnsi="Times New Roman" w:cs="Times New Roman"/>
      <w:i/>
      <w:iCs/>
      <w:sz w:val="18"/>
      <w:szCs w:val="18"/>
      <w:lang w:val="en-US" w:eastAsia="en-US"/>
    </w:rPr>
  </w:style>
  <w:style w:type="character" w:customStyle="1" w:styleId="Ttulo5Car">
    <w:name w:val="Título 5 Car"/>
    <w:link w:val="Ttulo5"/>
    <w:rsid w:val="009119C9"/>
    <w:rPr>
      <w:rFonts w:ascii="Times New Roman" w:eastAsia="Times New Roman" w:hAnsi="Times New Roman" w:cs="Times New Roman"/>
      <w:sz w:val="18"/>
      <w:szCs w:val="18"/>
      <w:lang w:val="en-US" w:eastAsia="en-US"/>
    </w:rPr>
  </w:style>
  <w:style w:type="character" w:customStyle="1" w:styleId="Ttulo6Car">
    <w:name w:val="Título 6 Car"/>
    <w:link w:val="Ttulo6"/>
    <w:rsid w:val="009119C9"/>
    <w:rPr>
      <w:rFonts w:ascii="Times New Roman" w:eastAsia="Times New Roman" w:hAnsi="Times New Roman" w:cs="Times New Roman"/>
      <w:i/>
      <w:iCs/>
      <w:sz w:val="16"/>
      <w:szCs w:val="16"/>
      <w:lang w:val="en-US" w:eastAsia="en-US"/>
    </w:rPr>
  </w:style>
  <w:style w:type="character" w:customStyle="1" w:styleId="Ttulo7Car">
    <w:name w:val="Título 7 Car"/>
    <w:link w:val="Ttulo7"/>
    <w:rsid w:val="009119C9"/>
    <w:rPr>
      <w:rFonts w:ascii="Times New Roman" w:eastAsia="Times New Roman" w:hAnsi="Times New Roman" w:cs="Times New Roman"/>
      <w:sz w:val="16"/>
      <w:szCs w:val="16"/>
      <w:lang w:val="en-US" w:eastAsia="en-US"/>
    </w:rPr>
  </w:style>
  <w:style w:type="character" w:customStyle="1" w:styleId="Ttulo8Car">
    <w:name w:val="Título 8 Car"/>
    <w:link w:val="Ttulo8"/>
    <w:rsid w:val="009119C9"/>
    <w:rPr>
      <w:rFonts w:ascii="Times New Roman" w:eastAsia="Times New Roman" w:hAnsi="Times New Roman" w:cs="Times New Roman"/>
      <w:i/>
      <w:iCs/>
      <w:sz w:val="16"/>
      <w:szCs w:val="16"/>
      <w:lang w:val="en-US" w:eastAsia="en-US"/>
    </w:rPr>
  </w:style>
  <w:style w:type="character" w:customStyle="1" w:styleId="Ttulo9Car">
    <w:name w:val="Título 9 Car"/>
    <w:link w:val="Ttulo9"/>
    <w:rsid w:val="009119C9"/>
    <w:rPr>
      <w:rFonts w:ascii="Times New Roman" w:eastAsia="Times New Roman" w:hAnsi="Times New Roman" w:cs="Times New Roman"/>
      <w:sz w:val="16"/>
      <w:szCs w:val="16"/>
      <w:lang w:val="en-US" w:eastAsia="en-US"/>
    </w:rPr>
  </w:style>
  <w:style w:type="paragraph" w:customStyle="1" w:styleId="TableTitle">
    <w:name w:val="Table Title"/>
    <w:basedOn w:val="Normal"/>
    <w:rsid w:val="009119C9"/>
    <w:pPr>
      <w:autoSpaceDE w:val="0"/>
      <w:autoSpaceDN w:val="0"/>
      <w:ind w:left="0"/>
      <w:jc w:val="center"/>
    </w:pPr>
    <w:rPr>
      <w:smallCaps/>
      <w:sz w:val="18"/>
      <w:szCs w:val="16"/>
      <w:lang w:val="es-EC" w:eastAsia="en-US"/>
    </w:rPr>
  </w:style>
  <w:style w:type="paragraph" w:customStyle="1" w:styleId="References">
    <w:name w:val="References"/>
    <w:basedOn w:val="Normal"/>
    <w:rsid w:val="00BD34FF"/>
    <w:pPr>
      <w:numPr>
        <w:numId w:val="5"/>
      </w:numPr>
      <w:autoSpaceDE w:val="0"/>
      <w:autoSpaceDN w:val="0"/>
      <w:jc w:val="both"/>
    </w:pPr>
    <w:rPr>
      <w:sz w:val="16"/>
      <w:szCs w:val="16"/>
      <w:lang w:val="en-US" w:eastAsia="en-US"/>
    </w:rPr>
  </w:style>
  <w:style w:type="paragraph" w:customStyle="1" w:styleId="Text">
    <w:name w:val="Text"/>
    <w:basedOn w:val="Normal"/>
    <w:rsid w:val="00BD34FF"/>
    <w:pPr>
      <w:widowControl w:val="0"/>
      <w:autoSpaceDE w:val="0"/>
      <w:autoSpaceDN w:val="0"/>
      <w:spacing w:line="252" w:lineRule="auto"/>
      <w:ind w:left="0" w:firstLine="202"/>
      <w:jc w:val="both"/>
    </w:pPr>
    <w:rPr>
      <w:sz w:val="20"/>
      <w:szCs w:val="20"/>
      <w:lang w:val="en-US" w:eastAsia="en-US"/>
    </w:rPr>
  </w:style>
  <w:style w:type="paragraph" w:styleId="HTMLconformatoprevio">
    <w:name w:val="HTML Preformatted"/>
    <w:basedOn w:val="Normal"/>
    <w:link w:val="HTMLconformatoprevioCar"/>
    <w:uiPriority w:val="99"/>
    <w:semiHidden/>
    <w:unhideWhenUsed/>
    <w:rsid w:val="008E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lang w:val="es-EC" w:eastAsia="es-EC"/>
    </w:rPr>
  </w:style>
  <w:style w:type="character" w:customStyle="1" w:styleId="HTMLconformatoprevioCar">
    <w:name w:val="HTML con formato previo Car"/>
    <w:link w:val="HTMLconformatoprevio"/>
    <w:uiPriority w:val="99"/>
    <w:semiHidden/>
    <w:rsid w:val="008E16B8"/>
    <w:rPr>
      <w:rFonts w:ascii="Courier New" w:hAnsi="Courier New" w:cs="Courier New"/>
    </w:rPr>
  </w:style>
  <w:style w:type="character" w:styleId="Hipervnculovisitado">
    <w:name w:val="FollowedHyperlink"/>
    <w:uiPriority w:val="99"/>
    <w:semiHidden/>
    <w:unhideWhenUsed/>
    <w:rsid w:val="00FE5A0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genius.ups.edu.ec/pdf/docs/Ings_Normas.pdf" TargetMode="Externa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ingenius.ups.edu.ec/pdf/docs/Ings_Normas.pdf" TargetMode="External"/><Relationship Id="rId2" Type="http://schemas.openxmlformats.org/officeDocument/2006/relationships/numbering" Target="numbering.xml"/><Relationship Id="rId16" Type="http://schemas.openxmlformats.org/officeDocument/2006/relationships/hyperlink" Target="mailto:mquinde@ups.edu.e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jcalle@ups.edu.ec"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vistaingenius@ups.edu.ec"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orcid.org/0000-0002-8235-48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2444-F00F-4BFF-9194-AD2A1586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2485</Words>
  <Characters>13673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16126</CharactersWithSpaces>
  <SharedDoc>false</SharedDoc>
  <HLinks>
    <vt:vector size="36" baseType="variant">
      <vt:variant>
        <vt:i4>7536707</vt:i4>
      </vt:variant>
      <vt:variant>
        <vt:i4>12</vt:i4>
      </vt:variant>
      <vt:variant>
        <vt:i4>0</vt:i4>
      </vt:variant>
      <vt:variant>
        <vt:i4>5</vt:i4>
      </vt:variant>
      <vt:variant>
        <vt:lpwstr>http://ingenius.ups.edu.ec/pdf/docs/Ings_Normas.pdf</vt:lpwstr>
      </vt:variant>
      <vt:variant>
        <vt:lpwstr/>
      </vt:variant>
      <vt:variant>
        <vt:i4>131170</vt:i4>
      </vt:variant>
      <vt:variant>
        <vt:i4>9</vt:i4>
      </vt:variant>
      <vt:variant>
        <vt:i4>0</vt:i4>
      </vt:variant>
      <vt:variant>
        <vt:i4>5</vt:i4>
      </vt:variant>
      <vt:variant>
        <vt:lpwstr>mailto:mquinde@ups.edu.ec</vt:lpwstr>
      </vt:variant>
      <vt:variant>
        <vt:lpwstr/>
      </vt:variant>
      <vt:variant>
        <vt:i4>3276883</vt:i4>
      </vt:variant>
      <vt:variant>
        <vt:i4>6</vt:i4>
      </vt:variant>
      <vt:variant>
        <vt:i4>0</vt:i4>
      </vt:variant>
      <vt:variant>
        <vt:i4>5</vt:i4>
      </vt:variant>
      <vt:variant>
        <vt:lpwstr>mailto:jcalle@ups.edu.ec</vt:lpwstr>
      </vt:variant>
      <vt:variant>
        <vt:lpwstr/>
      </vt:variant>
      <vt:variant>
        <vt:i4>1441907</vt:i4>
      </vt:variant>
      <vt:variant>
        <vt:i4>3</vt:i4>
      </vt:variant>
      <vt:variant>
        <vt:i4>0</vt:i4>
      </vt:variant>
      <vt:variant>
        <vt:i4>5</vt:i4>
      </vt:variant>
      <vt:variant>
        <vt:lpwstr>mailto:revistaingenius@ups.edu.ec</vt:lpwstr>
      </vt:variant>
      <vt:variant>
        <vt:lpwstr/>
      </vt:variant>
      <vt:variant>
        <vt:i4>7536707</vt:i4>
      </vt:variant>
      <vt:variant>
        <vt:i4>0</vt:i4>
      </vt:variant>
      <vt:variant>
        <vt:i4>0</vt:i4>
      </vt:variant>
      <vt:variant>
        <vt:i4>5</vt:i4>
      </vt:variant>
      <vt:variant>
        <vt:lpwstr>http://ingenius.ups.edu.ec/pdf/docs/Ings_Normas.pdf</vt:lpwstr>
      </vt:variant>
      <vt:variant>
        <vt:lpwstr/>
      </vt:variant>
      <vt:variant>
        <vt:i4>4980807</vt:i4>
      </vt:variant>
      <vt:variant>
        <vt:i4>0</vt:i4>
      </vt:variant>
      <vt:variant>
        <vt:i4>0</vt:i4>
      </vt:variant>
      <vt:variant>
        <vt:i4>5</vt:i4>
      </vt:variant>
      <vt:variant>
        <vt:lpwstr>http://orcid.org/0000-0002-8235-4886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sarmiento</dc:creator>
  <cp:keywords/>
  <cp:lastModifiedBy>Revista Ingenius</cp:lastModifiedBy>
  <cp:revision>3</cp:revision>
  <cp:lastPrinted>2017-07-06T20:12:00Z</cp:lastPrinted>
  <dcterms:created xsi:type="dcterms:W3CDTF">2023-02-27T15:02:00Z</dcterms:created>
  <dcterms:modified xsi:type="dcterms:W3CDTF">2023-02-27T15:05:00Z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zotero-version="3.0.3"&gt;&lt;session id="a7Q7dsx7"/&gt;&lt;style id="http://www.zotero.org/styles/ieee" hasBibliography="1" bibliographyStyleHasBeenSet="1"/&gt;&lt;prefs&gt;&lt;pref name="fieldType" value="Field"/&gt;&lt;pref name="storeReferences" value="true"</vt:lpwstr>
  </property>
  <property fmtid="{D5CDD505-2E9C-101B-9397-08002B2CF9AE}" pid="3" name="ZOTERO_PREF_2">
    <vt:lpwstr>/&gt;&lt;pref name="noteType" value="0"/&gt;&lt;/prefs&gt;&lt;/data&gt;</vt:lpwstr>
  </property>
</Properties>
</file>